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FF" w:rsidRPr="005F0705" w:rsidRDefault="00F31D01" w:rsidP="00E70C12">
      <w:pPr>
        <w:pStyle w:val="Heading1"/>
        <w:rPr>
          <w:sz w:val="32"/>
        </w:rPr>
      </w:pPr>
      <w:r>
        <w:rPr>
          <w:sz w:val="32"/>
        </w:rPr>
        <w:t>Administrative Assistant</w:t>
      </w:r>
    </w:p>
    <w:tbl>
      <w:tblPr>
        <w:tblStyle w:val="TableGrid"/>
        <w:tblpPr w:leftFromText="180" w:rightFromText="180" w:vertAnchor="text" w:tblpX="85" w:tblpY="100"/>
        <w:tblW w:w="0" w:type="auto"/>
        <w:tblBorders>
          <w:top w:val="single" w:sz="2" w:space="0" w:color="C4BC96" w:themeColor="background2" w:themeShade="BF"/>
          <w:left w:val="single" w:sz="2" w:space="0" w:color="C4BC96" w:themeColor="background2" w:themeShade="BF"/>
          <w:bottom w:val="single" w:sz="2" w:space="0" w:color="C4BC96" w:themeColor="background2" w:themeShade="BF"/>
          <w:right w:val="single" w:sz="2" w:space="0" w:color="C4BC96" w:themeColor="background2" w:themeShade="BF"/>
          <w:insideH w:val="single" w:sz="2" w:space="0" w:color="C4BC96" w:themeColor="background2" w:themeShade="BF"/>
          <w:insideV w:val="single" w:sz="2" w:space="0" w:color="C4BC96" w:themeColor="background2" w:themeShade="BF"/>
        </w:tblBorders>
        <w:tblCellMar>
          <w:top w:w="68" w:type="dxa"/>
          <w:left w:w="85" w:type="dxa"/>
          <w:bottom w:w="28" w:type="dxa"/>
          <w:right w:w="85" w:type="dxa"/>
        </w:tblCellMar>
        <w:tblLook w:val="04A0" w:firstRow="1" w:lastRow="0" w:firstColumn="1" w:lastColumn="0" w:noHBand="0" w:noVBand="1"/>
      </w:tblPr>
      <w:tblGrid>
        <w:gridCol w:w="4763"/>
        <w:gridCol w:w="4820"/>
      </w:tblGrid>
      <w:tr w:rsidR="00E70C12" w:rsidRPr="006441FF" w:rsidTr="005F0705">
        <w:tc>
          <w:tcPr>
            <w:tcW w:w="4763" w:type="dxa"/>
            <w:shd w:val="clear" w:color="auto" w:fill="auto"/>
            <w:vAlign w:val="center"/>
          </w:tcPr>
          <w:p w:rsidR="006441FF" w:rsidRPr="009A58BA" w:rsidRDefault="006441FF" w:rsidP="00E70C12">
            <w:pPr>
              <w:spacing w:before="0"/>
            </w:pPr>
            <w:r w:rsidRPr="009A58BA">
              <w:t>Classification:</w:t>
            </w:r>
          </w:p>
        </w:tc>
        <w:tc>
          <w:tcPr>
            <w:tcW w:w="4820" w:type="dxa"/>
            <w:shd w:val="clear" w:color="auto" w:fill="auto"/>
            <w:vAlign w:val="center"/>
          </w:tcPr>
          <w:p w:rsidR="006441FF" w:rsidRPr="006441FF" w:rsidRDefault="00A4448B" w:rsidP="004B0F7F">
            <w:pPr>
              <w:spacing w:before="0"/>
            </w:pPr>
            <w:r w:rsidRPr="006441FF">
              <w:t xml:space="preserve">Level </w:t>
            </w:r>
            <w:r w:rsidR="00F31D01">
              <w:t>2</w:t>
            </w:r>
            <w:r w:rsidR="009D4E31">
              <w:t xml:space="preserve"> - </w:t>
            </w:r>
            <w:r w:rsidR="004F1181">
              <w:t>$6</w:t>
            </w:r>
            <w:r w:rsidR="004B0F7F">
              <w:t>3,172</w:t>
            </w:r>
            <w:r w:rsidR="004F1181">
              <w:t>.00 to $6</w:t>
            </w:r>
            <w:r w:rsidR="004B0F7F">
              <w:t>8</w:t>
            </w:r>
            <w:r w:rsidR="004F1181">
              <w:t>,256.00 per annum.</w:t>
            </w:r>
          </w:p>
        </w:tc>
      </w:tr>
      <w:tr w:rsidR="00E70C12" w:rsidRPr="006441FF" w:rsidTr="005F0705">
        <w:tc>
          <w:tcPr>
            <w:tcW w:w="4763" w:type="dxa"/>
            <w:shd w:val="clear" w:color="auto" w:fill="auto"/>
            <w:vAlign w:val="center"/>
          </w:tcPr>
          <w:p w:rsidR="006441FF" w:rsidRPr="009A58BA" w:rsidRDefault="006441FF" w:rsidP="00E70C12">
            <w:pPr>
              <w:spacing w:before="0"/>
            </w:pPr>
            <w:r w:rsidRPr="009A58BA">
              <w:t>Type of employment:</w:t>
            </w:r>
          </w:p>
        </w:tc>
        <w:tc>
          <w:tcPr>
            <w:tcW w:w="4820" w:type="dxa"/>
            <w:shd w:val="clear" w:color="auto" w:fill="auto"/>
            <w:vAlign w:val="center"/>
          </w:tcPr>
          <w:p w:rsidR="006441FF" w:rsidRPr="006441FF" w:rsidRDefault="00A4448B" w:rsidP="00E70C12">
            <w:pPr>
              <w:spacing w:before="0"/>
            </w:pPr>
            <w:r>
              <w:t>Fulltime</w:t>
            </w:r>
          </w:p>
        </w:tc>
      </w:tr>
      <w:tr w:rsidR="00E70C12" w:rsidRPr="006441FF" w:rsidTr="005F0705">
        <w:tc>
          <w:tcPr>
            <w:tcW w:w="4763" w:type="dxa"/>
            <w:shd w:val="clear" w:color="auto" w:fill="auto"/>
            <w:vAlign w:val="center"/>
          </w:tcPr>
          <w:p w:rsidR="006441FF" w:rsidRPr="009A58BA" w:rsidRDefault="006441FF" w:rsidP="00E70C12">
            <w:pPr>
              <w:spacing w:before="0"/>
            </w:pPr>
            <w:r w:rsidRPr="009A58BA">
              <w:t>Functional area:</w:t>
            </w:r>
          </w:p>
        </w:tc>
        <w:tc>
          <w:tcPr>
            <w:tcW w:w="4820" w:type="dxa"/>
            <w:shd w:val="clear" w:color="auto" w:fill="auto"/>
            <w:vAlign w:val="center"/>
          </w:tcPr>
          <w:p w:rsidR="006441FF" w:rsidRPr="006441FF" w:rsidRDefault="0025265B" w:rsidP="00E70C12">
            <w:pPr>
              <w:spacing w:before="0"/>
            </w:pPr>
            <w:r>
              <w:t>Committee</w:t>
            </w:r>
            <w:r w:rsidR="00A4448B">
              <w:t xml:space="preserve"> Services</w:t>
            </w:r>
          </w:p>
        </w:tc>
      </w:tr>
      <w:tr w:rsidR="00E70C12" w:rsidRPr="006441FF" w:rsidTr="005F0705">
        <w:trPr>
          <w:trHeight w:val="200"/>
        </w:trPr>
        <w:tc>
          <w:tcPr>
            <w:tcW w:w="4763" w:type="dxa"/>
            <w:shd w:val="clear" w:color="auto" w:fill="auto"/>
            <w:vAlign w:val="center"/>
          </w:tcPr>
          <w:p w:rsidR="006441FF" w:rsidRPr="009A58BA" w:rsidRDefault="006441FF" w:rsidP="00E70C12">
            <w:pPr>
              <w:spacing w:before="0"/>
            </w:pPr>
            <w:r w:rsidRPr="009A58BA">
              <w:t>Date last updated:</w:t>
            </w:r>
          </w:p>
        </w:tc>
        <w:tc>
          <w:tcPr>
            <w:tcW w:w="4820" w:type="dxa"/>
            <w:shd w:val="clear" w:color="auto" w:fill="auto"/>
            <w:vAlign w:val="center"/>
          </w:tcPr>
          <w:p w:rsidR="006441FF" w:rsidRPr="006441FF" w:rsidRDefault="004B0F7F" w:rsidP="00E70C12">
            <w:pPr>
              <w:spacing w:before="0"/>
            </w:pPr>
            <w:r>
              <w:t>May 2021</w:t>
            </w:r>
            <w:bookmarkStart w:id="0" w:name="_GoBack"/>
            <w:bookmarkEnd w:id="0"/>
          </w:p>
        </w:tc>
      </w:tr>
      <w:tr w:rsidR="00E70C12" w:rsidRPr="006441FF" w:rsidTr="005F0705">
        <w:tc>
          <w:tcPr>
            <w:tcW w:w="4763" w:type="dxa"/>
            <w:shd w:val="clear" w:color="auto" w:fill="auto"/>
            <w:vAlign w:val="center"/>
          </w:tcPr>
          <w:p w:rsidR="006441FF" w:rsidRPr="009A58BA" w:rsidRDefault="006441FF" w:rsidP="00E70C12">
            <w:pPr>
              <w:spacing w:before="0"/>
            </w:pPr>
            <w:r w:rsidRPr="009A58BA">
              <w:t>This position reports directly to:</w:t>
            </w:r>
          </w:p>
        </w:tc>
        <w:tc>
          <w:tcPr>
            <w:tcW w:w="4820" w:type="dxa"/>
            <w:shd w:val="clear" w:color="auto" w:fill="auto"/>
            <w:vAlign w:val="center"/>
          </w:tcPr>
          <w:p w:rsidR="006441FF" w:rsidRPr="006441FF" w:rsidRDefault="0002305D" w:rsidP="00E70C12">
            <w:pPr>
              <w:spacing w:before="0"/>
            </w:pPr>
            <w:r>
              <w:t>Parliamentary Officer</w:t>
            </w:r>
            <w:r w:rsidR="0025265B">
              <w:t xml:space="preserve"> (Committees)</w:t>
            </w:r>
          </w:p>
        </w:tc>
      </w:tr>
      <w:tr w:rsidR="00E70C12" w:rsidRPr="006441FF" w:rsidTr="005F0705">
        <w:tc>
          <w:tcPr>
            <w:tcW w:w="4763" w:type="dxa"/>
            <w:shd w:val="clear" w:color="auto" w:fill="auto"/>
            <w:vAlign w:val="center"/>
          </w:tcPr>
          <w:p w:rsidR="006441FF" w:rsidRPr="009A58BA" w:rsidRDefault="006441FF" w:rsidP="00E70C12">
            <w:pPr>
              <w:spacing w:before="0"/>
            </w:pPr>
            <w:r w:rsidRPr="009A58BA">
              <w:t>Number of staff reporting to this position:</w:t>
            </w:r>
          </w:p>
        </w:tc>
        <w:tc>
          <w:tcPr>
            <w:tcW w:w="4820" w:type="dxa"/>
            <w:shd w:val="clear" w:color="auto" w:fill="auto"/>
            <w:vAlign w:val="center"/>
          </w:tcPr>
          <w:p w:rsidR="006441FF" w:rsidRPr="006441FF" w:rsidRDefault="0002305D" w:rsidP="00E70C12">
            <w:pPr>
              <w:spacing w:before="0"/>
            </w:pPr>
            <w:r>
              <w:t>Nil</w:t>
            </w:r>
          </w:p>
        </w:tc>
      </w:tr>
    </w:tbl>
    <w:p w:rsidR="003F6F59" w:rsidRPr="005F0705" w:rsidRDefault="006441FF" w:rsidP="005F0705">
      <w:pPr>
        <w:pStyle w:val="Heading2"/>
      </w:pPr>
      <w:r w:rsidRPr="005F0705">
        <w:t>About the Department</w:t>
      </w:r>
    </w:p>
    <w:p w:rsidR="006441FF" w:rsidRPr="006441FF" w:rsidRDefault="006441FF" w:rsidP="00E70C12">
      <w:r w:rsidRPr="006441FF">
        <w:t xml:space="preserve">The Department of the Legislative Council provides support to the Legislative Council, its committees, the President of the Legislative Council and elected Members. The </w:t>
      </w:r>
      <w:r w:rsidR="004939C8">
        <w:t>D</w:t>
      </w:r>
      <w:r w:rsidRPr="006441FF">
        <w:t xml:space="preserve">epartment is responsible, not to the government of the day, but to the </w:t>
      </w:r>
      <w:r w:rsidR="004939C8">
        <w:t xml:space="preserve">Legislative </w:t>
      </w:r>
      <w:r w:rsidRPr="006441FF">
        <w:t xml:space="preserve">Council and </w:t>
      </w:r>
      <w:r w:rsidR="004939C8">
        <w:t xml:space="preserve">its elected members. </w:t>
      </w:r>
      <w:r w:rsidR="003A1723">
        <w:t xml:space="preserve">Department </w:t>
      </w:r>
      <w:r w:rsidR="004939C8">
        <w:t xml:space="preserve">staff are apolitical and non-partisan and serve </w:t>
      </w:r>
      <w:r w:rsidRPr="006441FF">
        <w:t>all members equally.</w:t>
      </w:r>
      <w:r w:rsidR="00E70C12">
        <w:t xml:space="preserve"> </w:t>
      </w:r>
      <w:r w:rsidR="00E70C12" w:rsidRPr="00E70C12">
        <w:t xml:space="preserve">Further information about the </w:t>
      </w:r>
      <w:r w:rsidR="00ED118E">
        <w:t>D</w:t>
      </w:r>
      <w:r w:rsidR="00E70C12" w:rsidRPr="00E70C12">
        <w:t>epartment can be found</w:t>
      </w:r>
      <w:r w:rsidR="00E70C12">
        <w:t xml:space="preserve"> </w:t>
      </w:r>
      <w:hyperlink r:id="rId8" w:history="1">
        <w:r w:rsidR="00E70C12" w:rsidRPr="001F1026">
          <w:rPr>
            <w:rStyle w:val="Hyperlink"/>
          </w:rPr>
          <w:t>here.</w:t>
        </w:r>
      </w:hyperlink>
    </w:p>
    <w:p w:rsidR="006441FF" w:rsidRPr="00E70C12" w:rsidRDefault="009A58BA" w:rsidP="00E70C12">
      <w:r w:rsidRPr="00E70C12">
        <w:t xml:space="preserve">The Clerk is the Chief Executive Officer of the Department of the Legislative Council and </w:t>
      </w:r>
      <w:r w:rsidR="006441FF" w:rsidRPr="00E70C12">
        <w:t>is responsible for providing expert advice on parliamentary law, practice and procedure to the President, Chair of Committees, ministers and members of the Council and its committees.</w:t>
      </w:r>
    </w:p>
    <w:p w:rsidR="0025265B" w:rsidRPr="006441FF" w:rsidRDefault="0025265B" w:rsidP="0025265B">
      <w:r w:rsidRPr="006441FF">
        <w:t xml:space="preserve">The primary goal of the </w:t>
      </w:r>
      <w:r>
        <w:t>Committee</w:t>
      </w:r>
      <w:r w:rsidRPr="006441FF">
        <w:t xml:space="preserve"> </w:t>
      </w:r>
      <w:r>
        <w:t>Office is t</w:t>
      </w:r>
      <w:r w:rsidRPr="00D5785C">
        <w:t xml:space="preserve">o </w:t>
      </w:r>
      <w:r w:rsidRPr="00EB6CF3">
        <w:t>provide high quality and pro-active advice, research</w:t>
      </w:r>
      <w:r>
        <w:t xml:space="preserve"> and</w:t>
      </w:r>
      <w:r w:rsidRPr="00EB6CF3">
        <w:t xml:space="preserve"> administrative services to </w:t>
      </w:r>
      <w:r>
        <w:t xml:space="preserve">the </w:t>
      </w:r>
      <w:r w:rsidRPr="00EB6CF3">
        <w:t>parliamentary committees which are served by the Department of the Legislative Council.</w:t>
      </w:r>
    </w:p>
    <w:p w:rsidR="006441FF" w:rsidRDefault="00B02458" w:rsidP="005F0705">
      <w:pPr>
        <w:pStyle w:val="Heading2"/>
      </w:pPr>
      <w:r>
        <w:t>About the R</w:t>
      </w:r>
      <w:r w:rsidR="006441FF">
        <w:t>ole</w:t>
      </w:r>
    </w:p>
    <w:p w:rsidR="00A4448B" w:rsidRDefault="00A4448B" w:rsidP="00A4448B">
      <w:r>
        <w:t xml:space="preserve">The </w:t>
      </w:r>
      <w:r w:rsidR="00F31D01">
        <w:t>Administrative Assistant</w:t>
      </w:r>
      <w:r w:rsidR="00D07E48">
        <w:t xml:space="preserve"> </w:t>
      </w:r>
      <w:r w:rsidR="0025265B">
        <w:t xml:space="preserve">ensures the efficient operation of the Committee Office by providing high quality and pro-active administrative services to </w:t>
      </w:r>
      <w:r w:rsidR="001673BA">
        <w:t xml:space="preserve">staff of the Legislative Council Committee Office and </w:t>
      </w:r>
      <w:r w:rsidR="0025265B">
        <w:t>parliamentary committees which are served by the Department of the Legislative Council.</w:t>
      </w:r>
    </w:p>
    <w:p w:rsidR="009A58BA" w:rsidRPr="00F31D01" w:rsidRDefault="000C664D" w:rsidP="006804BE">
      <w:r w:rsidRPr="00F31D01">
        <w:t xml:space="preserve">You will </w:t>
      </w:r>
      <w:r w:rsidR="00547A9B" w:rsidRPr="00F31D01">
        <w:t xml:space="preserve">be a team player with </w:t>
      </w:r>
      <w:r w:rsidR="00F31D01" w:rsidRPr="00F31D01">
        <w:t xml:space="preserve">excellent keyboard and document formatting skills and experience with </w:t>
      </w:r>
      <w:r w:rsidRPr="00F31D01">
        <w:t>contemporary information technology</w:t>
      </w:r>
      <w:r w:rsidR="00F31D01" w:rsidRPr="00F31D01">
        <w:t>.  You will have strong interpersonal and communication skills, be able to undertake multiple and varied tasks and be willing to undertake a range of tasks</w:t>
      </w:r>
      <w:r w:rsidR="00F31D01">
        <w:t>;</w:t>
      </w:r>
      <w:r w:rsidR="00F31D01" w:rsidRPr="00F31D01">
        <w:t xml:space="preserve"> from menial to complex.</w:t>
      </w:r>
      <w:r w:rsidR="0002305D" w:rsidRPr="00F31D01">
        <w:t xml:space="preserve">  </w:t>
      </w:r>
      <w:r w:rsidR="00F31D01" w:rsidRPr="00F31D01">
        <w:t xml:space="preserve">Two </w:t>
      </w:r>
      <w:proofErr w:type="spellStart"/>
      <w:r w:rsidR="00F31D01" w:rsidRPr="00F31D01">
        <w:t>years experience</w:t>
      </w:r>
      <w:proofErr w:type="spellEnd"/>
      <w:r w:rsidR="00F31D01" w:rsidRPr="00F31D01">
        <w:t xml:space="preserve"> in a similar position and the ability to upload and download information to and from websites </w:t>
      </w:r>
      <w:r w:rsidR="009A58BA" w:rsidRPr="00F31D01">
        <w:t>is desirable but not essential.</w:t>
      </w:r>
    </w:p>
    <w:p w:rsidR="009A58BA" w:rsidRDefault="00B02458" w:rsidP="005F0705">
      <w:pPr>
        <w:pStyle w:val="Heading2"/>
      </w:pPr>
      <w:r>
        <w:lastRenderedPageBreak/>
        <w:t>Primary R</w:t>
      </w:r>
      <w:r w:rsidR="009A58BA">
        <w:t>esponsibilities</w:t>
      </w:r>
    </w:p>
    <w:p w:rsidR="00F31D01" w:rsidRDefault="00F31D01" w:rsidP="00F31D01">
      <w:pPr>
        <w:pStyle w:val="ListParagraph"/>
        <w:numPr>
          <w:ilvl w:val="0"/>
          <w:numId w:val="21"/>
        </w:numPr>
      </w:pPr>
      <w:r>
        <w:t>Provide administrative assistance to staff of the Legislative Council Committee Office (LCCO), particularly in relation to committee meetings.</w:t>
      </w:r>
    </w:p>
    <w:p w:rsidR="00F31D01" w:rsidRDefault="00F31D01" w:rsidP="00F31D01">
      <w:pPr>
        <w:pStyle w:val="ListParagraph"/>
        <w:numPr>
          <w:ilvl w:val="0"/>
          <w:numId w:val="21"/>
        </w:numPr>
      </w:pPr>
      <w:r>
        <w:t>Undertake general reception and administrative duties.</w:t>
      </w:r>
    </w:p>
    <w:p w:rsidR="00F31D01" w:rsidRDefault="00F31D01" w:rsidP="00F31D01">
      <w:pPr>
        <w:pStyle w:val="ListParagraph"/>
        <w:numPr>
          <w:ilvl w:val="0"/>
          <w:numId w:val="21"/>
        </w:numPr>
      </w:pPr>
      <w:r>
        <w:t>Arrange refreshments for committee meetings.</w:t>
      </w:r>
    </w:p>
    <w:p w:rsidR="009A58BA" w:rsidRDefault="00B02458" w:rsidP="005F0705">
      <w:pPr>
        <w:pStyle w:val="Heading2"/>
      </w:pPr>
      <w:r>
        <w:t>Specific D</w:t>
      </w:r>
      <w:r w:rsidR="009A58BA">
        <w:t>uties</w:t>
      </w:r>
    </w:p>
    <w:p w:rsidR="00F31D01" w:rsidRPr="00F96E64" w:rsidRDefault="00F31D01" w:rsidP="00F31D01">
      <w:pPr>
        <w:pStyle w:val="ListParagraph"/>
        <w:numPr>
          <w:ilvl w:val="0"/>
          <w:numId w:val="22"/>
        </w:numPr>
      </w:pPr>
      <w:r w:rsidRPr="00F96E64">
        <w:t>Reception – courteously greet members, witnesses and visitors, ensure necessary forms are filled out and material is photocopied and conduct them to meeting rooms or appointments.</w:t>
      </w:r>
    </w:p>
    <w:p w:rsidR="00F31D01" w:rsidRPr="00F96E64" w:rsidRDefault="00F31D01" w:rsidP="00F31D01">
      <w:pPr>
        <w:pStyle w:val="ListParagraph"/>
        <w:numPr>
          <w:ilvl w:val="0"/>
          <w:numId w:val="22"/>
        </w:numPr>
      </w:pPr>
      <w:r w:rsidRPr="00F96E64">
        <w:t>Telephones – courteously answer any general enquiries or direct them to the appropriate person.</w:t>
      </w:r>
    </w:p>
    <w:p w:rsidR="00F31D01" w:rsidRPr="00F96E64" w:rsidRDefault="00F31D01" w:rsidP="00F31D01">
      <w:pPr>
        <w:pStyle w:val="ListParagraph"/>
        <w:numPr>
          <w:ilvl w:val="0"/>
          <w:numId w:val="22"/>
        </w:numPr>
      </w:pPr>
      <w:r w:rsidRPr="00F96E64">
        <w:t>Attend to any visiting committees from other Parliaments in the same manner as Legislative Council committees.</w:t>
      </w:r>
    </w:p>
    <w:p w:rsidR="00F31D01" w:rsidRPr="0085473A" w:rsidRDefault="00F31D01" w:rsidP="00F31D01">
      <w:pPr>
        <w:pStyle w:val="ListParagraph"/>
        <w:numPr>
          <w:ilvl w:val="0"/>
          <w:numId w:val="22"/>
        </w:numPr>
      </w:pPr>
      <w:r w:rsidRPr="0085473A">
        <w:t>Committee meetings – organise refreshments to meet committee requirements.</w:t>
      </w:r>
    </w:p>
    <w:p w:rsidR="00F31D01" w:rsidRPr="00F96E64" w:rsidRDefault="00F31D01" w:rsidP="00F31D01">
      <w:pPr>
        <w:pStyle w:val="ListParagraph"/>
        <w:numPr>
          <w:ilvl w:val="0"/>
          <w:numId w:val="22"/>
        </w:numPr>
      </w:pPr>
      <w:r w:rsidRPr="0085473A">
        <w:t>Refreshments – ensure adequate supplies are maintained.</w:t>
      </w:r>
    </w:p>
    <w:p w:rsidR="00F31D01" w:rsidRPr="0085473A" w:rsidRDefault="00F31D01" w:rsidP="00F31D01">
      <w:pPr>
        <w:pStyle w:val="ListParagraph"/>
        <w:numPr>
          <w:ilvl w:val="0"/>
          <w:numId w:val="22"/>
        </w:numPr>
      </w:pPr>
      <w:r w:rsidRPr="0085473A">
        <w:t>Maintain cleanliness and tidiness of kitchen, compactus room and reception areas.</w:t>
      </w:r>
    </w:p>
    <w:p w:rsidR="00F31D01" w:rsidRPr="0085473A" w:rsidRDefault="00F31D01" w:rsidP="00F31D01">
      <w:pPr>
        <w:pStyle w:val="ListParagraph"/>
        <w:numPr>
          <w:ilvl w:val="0"/>
          <w:numId w:val="22"/>
        </w:numPr>
      </w:pPr>
      <w:r w:rsidRPr="0085473A">
        <w:t>Prepare a meeting schedule each week</w:t>
      </w:r>
      <w:r>
        <w:t>,</w:t>
      </w:r>
      <w:r w:rsidRPr="0085473A">
        <w:t xml:space="preserve"> distribute to those on distribution list</w:t>
      </w:r>
      <w:r>
        <w:t xml:space="preserve"> and u</w:t>
      </w:r>
      <w:r w:rsidRPr="0085473A">
        <w:t xml:space="preserve">pdate the schedule </w:t>
      </w:r>
      <w:r>
        <w:t>as required</w:t>
      </w:r>
      <w:r w:rsidRPr="0085473A">
        <w:t>.</w:t>
      </w:r>
    </w:p>
    <w:p w:rsidR="00F31D01" w:rsidRPr="0085473A" w:rsidRDefault="00F31D01" w:rsidP="00F31D01">
      <w:pPr>
        <w:pStyle w:val="ListParagraph"/>
        <w:numPr>
          <w:ilvl w:val="0"/>
          <w:numId w:val="22"/>
        </w:numPr>
      </w:pPr>
      <w:r>
        <w:t xml:space="preserve">Collect </w:t>
      </w:r>
      <w:r w:rsidRPr="0085473A">
        <w:t>mail from Parliament House</w:t>
      </w:r>
      <w:r>
        <w:t xml:space="preserve"> and distribute to LCCO staff</w:t>
      </w:r>
      <w:r w:rsidRPr="0085473A">
        <w:t>; ensure LCCO staff out-trays are regularly cleared and mail is delivered to the House.</w:t>
      </w:r>
    </w:p>
    <w:p w:rsidR="00F31D01" w:rsidRPr="0085473A" w:rsidRDefault="00F31D01" w:rsidP="00F31D01">
      <w:pPr>
        <w:pStyle w:val="ListParagraph"/>
        <w:numPr>
          <w:ilvl w:val="0"/>
          <w:numId w:val="22"/>
        </w:numPr>
      </w:pPr>
      <w:r w:rsidRPr="0085473A">
        <w:t xml:space="preserve">Stationery – ensure adequate supplies are maintained and order supplies requested by LCCO staff </w:t>
      </w:r>
      <w:r>
        <w:t>as</w:t>
      </w:r>
      <w:r w:rsidRPr="0085473A">
        <w:t xml:space="preserve"> required.</w:t>
      </w:r>
    </w:p>
    <w:p w:rsidR="00F31D01" w:rsidRPr="0085473A" w:rsidRDefault="00F31D01" w:rsidP="00F31D01">
      <w:pPr>
        <w:pStyle w:val="ListParagraph"/>
        <w:numPr>
          <w:ilvl w:val="0"/>
          <w:numId w:val="22"/>
        </w:numPr>
      </w:pPr>
      <w:r w:rsidRPr="0085473A">
        <w:t>Committee reports – file master copies of committee reports and maintain filing system for committee reports; ensure adequate copies are maintained; send committee reports to appropriate libraries on mailing list after tabl</w:t>
      </w:r>
      <w:r>
        <w:t>ing;</w:t>
      </w:r>
      <w:r w:rsidRPr="0085473A">
        <w:t xml:space="preserve"> maintain the LCCO report list.</w:t>
      </w:r>
    </w:p>
    <w:p w:rsidR="00F31D01" w:rsidRPr="0085473A" w:rsidRDefault="00F31D01" w:rsidP="00F31D01">
      <w:pPr>
        <w:pStyle w:val="ListParagraph"/>
        <w:numPr>
          <w:ilvl w:val="0"/>
          <w:numId w:val="22"/>
        </w:numPr>
      </w:pPr>
      <w:r>
        <w:t xml:space="preserve">Maintain </w:t>
      </w:r>
      <w:r w:rsidRPr="0085473A">
        <w:t>committee membership lists and inquiry details.</w:t>
      </w:r>
    </w:p>
    <w:p w:rsidR="00511232" w:rsidRDefault="00511232" w:rsidP="00F31D01">
      <w:pPr>
        <w:pStyle w:val="ListParagraph"/>
        <w:numPr>
          <w:ilvl w:val="0"/>
          <w:numId w:val="22"/>
        </w:numPr>
      </w:pPr>
      <w:r w:rsidRPr="00511232">
        <w:t>Provide administrative assistance to the Clerk Assistant (Committees) as required.</w:t>
      </w:r>
    </w:p>
    <w:p w:rsidR="00F31D01" w:rsidRPr="0085473A" w:rsidRDefault="00F31D01" w:rsidP="00F31D01">
      <w:pPr>
        <w:pStyle w:val="ListParagraph"/>
        <w:numPr>
          <w:ilvl w:val="0"/>
          <w:numId w:val="22"/>
        </w:numPr>
      </w:pPr>
      <w:r>
        <w:t>Maintain</w:t>
      </w:r>
      <w:r w:rsidRPr="0085473A">
        <w:t xml:space="preserve"> the LCCO files and database records, including filing for the </w:t>
      </w:r>
      <w:r>
        <w:t>Parliamentary</w:t>
      </w:r>
      <w:r w:rsidRPr="0085473A">
        <w:t xml:space="preserve"> Officer (Committees) and Clerk Assistant (Committees).</w:t>
      </w:r>
    </w:p>
    <w:p w:rsidR="00F31D01" w:rsidRPr="00C31247" w:rsidRDefault="00F31D01" w:rsidP="00F31D01">
      <w:pPr>
        <w:pStyle w:val="ListParagraph"/>
        <w:numPr>
          <w:ilvl w:val="0"/>
          <w:numId w:val="22"/>
        </w:numPr>
      </w:pPr>
      <w:r w:rsidRPr="00C31247">
        <w:t>Assist the Committee Clerks with preparation for committee meetings</w:t>
      </w:r>
      <w:r>
        <w:t>, including</w:t>
      </w:r>
      <w:r w:rsidRPr="00C31247">
        <w:t xml:space="preserve"> assisting with photocopying, compilation of correspondence lists, files and documents.</w:t>
      </w:r>
    </w:p>
    <w:p w:rsidR="00F31D01" w:rsidRPr="00C31247" w:rsidRDefault="00F31D01" w:rsidP="00F31D01">
      <w:pPr>
        <w:pStyle w:val="ListParagraph"/>
        <w:numPr>
          <w:ilvl w:val="0"/>
          <w:numId w:val="22"/>
        </w:numPr>
      </w:pPr>
      <w:r w:rsidRPr="00C31247">
        <w:t>Update and maintain Local Laws, Regulations and Explanatory Memorandums on Lotus Notes for the members of the Joint Standing Committee on Delegated Legislation.</w:t>
      </w:r>
    </w:p>
    <w:p w:rsidR="00F31D01" w:rsidRPr="00F96E64" w:rsidRDefault="00F31D01" w:rsidP="00F31D01">
      <w:pPr>
        <w:pStyle w:val="ListParagraph"/>
        <w:numPr>
          <w:ilvl w:val="0"/>
          <w:numId w:val="22"/>
        </w:numPr>
      </w:pPr>
      <w:r w:rsidRPr="00C31247">
        <w:t>Assist the Committee Clerks to archive records and enter the relevant details on to the record management system.</w:t>
      </w:r>
    </w:p>
    <w:p w:rsidR="00F31D01" w:rsidRPr="00C31247" w:rsidRDefault="00F31D01" w:rsidP="00F31D01">
      <w:pPr>
        <w:pStyle w:val="ListParagraph"/>
        <w:numPr>
          <w:ilvl w:val="0"/>
          <w:numId w:val="22"/>
        </w:numPr>
      </w:pPr>
      <w:r w:rsidRPr="00C31247">
        <w:t>Assist the LCCO staff with formatting of reports in preparation for tabling.</w:t>
      </w:r>
    </w:p>
    <w:p w:rsidR="00F31D01" w:rsidRPr="00C31247" w:rsidRDefault="00F31D01" w:rsidP="00F31D01">
      <w:pPr>
        <w:pStyle w:val="ListParagraph"/>
        <w:numPr>
          <w:ilvl w:val="0"/>
          <w:numId w:val="22"/>
        </w:numPr>
      </w:pPr>
      <w:r>
        <w:t>Assist in</w:t>
      </w:r>
      <w:r w:rsidRPr="00C31247">
        <w:t xml:space="preserve"> train</w:t>
      </w:r>
      <w:r>
        <w:t>ing</w:t>
      </w:r>
      <w:r w:rsidRPr="00C31247">
        <w:t xml:space="preserve"> new staff to use the computer system</w:t>
      </w:r>
      <w:r>
        <w:t xml:space="preserve"> (including</w:t>
      </w:r>
      <w:r w:rsidRPr="00C31247">
        <w:t xml:space="preserve"> formatting of LCCO documents</w:t>
      </w:r>
      <w:r>
        <w:t>) and office equipment</w:t>
      </w:r>
      <w:r w:rsidRPr="00C31247">
        <w:t xml:space="preserve">, </w:t>
      </w:r>
      <w:r>
        <w:t xml:space="preserve">including </w:t>
      </w:r>
      <w:r w:rsidRPr="00C31247">
        <w:t>the photocopier</w:t>
      </w:r>
      <w:r>
        <w:t xml:space="preserve"> and</w:t>
      </w:r>
      <w:r w:rsidRPr="00C31247">
        <w:t xml:space="preserve"> fax machine.</w:t>
      </w:r>
    </w:p>
    <w:p w:rsidR="00F31D01" w:rsidRPr="00C31247" w:rsidRDefault="00F31D01" w:rsidP="00F31D01">
      <w:pPr>
        <w:pStyle w:val="ListParagraph"/>
        <w:numPr>
          <w:ilvl w:val="0"/>
          <w:numId w:val="22"/>
        </w:numPr>
      </w:pPr>
      <w:r w:rsidRPr="00C31247">
        <w:t xml:space="preserve">Assist </w:t>
      </w:r>
      <w:r>
        <w:t xml:space="preserve">LCCO staff </w:t>
      </w:r>
      <w:r w:rsidRPr="00C31247">
        <w:t>with typing</w:t>
      </w:r>
      <w:r>
        <w:t xml:space="preserve"> (including creating merge documents, labels and mailing lists), photocopying, scanning and booking couriers</w:t>
      </w:r>
      <w:r w:rsidRPr="00C31247">
        <w:t>.</w:t>
      </w:r>
    </w:p>
    <w:p w:rsidR="00F31D01" w:rsidRPr="00C31247" w:rsidRDefault="00F31D01" w:rsidP="00F31D01">
      <w:pPr>
        <w:pStyle w:val="ListParagraph"/>
        <w:numPr>
          <w:ilvl w:val="0"/>
          <w:numId w:val="22"/>
        </w:numPr>
      </w:pPr>
      <w:r>
        <w:lastRenderedPageBreak/>
        <w:t xml:space="preserve">Assist </w:t>
      </w:r>
      <w:r w:rsidRPr="00C31247">
        <w:t xml:space="preserve">Committee Clerks </w:t>
      </w:r>
      <w:r>
        <w:t xml:space="preserve">to </w:t>
      </w:r>
      <w:r w:rsidRPr="00C31247">
        <w:t>load documents onto the Internet through Lotus Notes (such as transcripts and reports).</w:t>
      </w:r>
    </w:p>
    <w:p w:rsidR="00F31D01" w:rsidRDefault="00F31D01" w:rsidP="00F31D01">
      <w:pPr>
        <w:pStyle w:val="ListParagraph"/>
        <w:numPr>
          <w:ilvl w:val="0"/>
          <w:numId w:val="22"/>
        </w:numPr>
      </w:pPr>
      <w:r w:rsidRPr="00C31247">
        <w:t>Prepare invoices for approval and payment on the required forms.</w:t>
      </w:r>
      <w:r w:rsidR="005C0176">
        <w:t xml:space="preserve"> </w:t>
      </w:r>
    </w:p>
    <w:p w:rsidR="00511232" w:rsidRPr="0085473A" w:rsidRDefault="00511232" w:rsidP="00511232">
      <w:pPr>
        <w:pStyle w:val="ListParagraph"/>
        <w:numPr>
          <w:ilvl w:val="0"/>
          <w:numId w:val="22"/>
        </w:numPr>
      </w:pPr>
      <w:r w:rsidRPr="0085473A">
        <w:t>Maintain the LCCO Library by entering new material on the records management system in a timely fashion and keeping the shelves orderly.</w:t>
      </w:r>
    </w:p>
    <w:p w:rsidR="00F31D01" w:rsidRDefault="00F31D01" w:rsidP="00F31D01">
      <w:pPr>
        <w:pStyle w:val="ListParagraph"/>
        <w:numPr>
          <w:ilvl w:val="0"/>
          <w:numId w:val="22"/>
        </w:numPr>
      </w:pPr>
      <w:r w:rsidRPr="008621AD">
        <w:t xml:space="preserve">Undertake other duties as directed by the </w:t>
      </w:r>
      <w:r>
        <w:t xml:space="preserve">Parliamentary Officer (Committees) and senior officers </w:t>
      </w:r>
      <w:r w:rsidRPr="008621AD">
        <w:t>of the Legislative Council</w:t>
      </w:r>
      <w:r>
        <w:t>.</w:t>
      </w:r>
    </w:p>
    <w:p w:rsidR="00FB7F2D" w:rsidRPr="00E70C12" w:rsidRDefault="00FB7F2D" w:rsidP="005F0705">
      <w:pPr>
        <w:pStyle w:val="Heading2"/>
      </w:pPr>
      <w:r w:rsidRPr="00E70C12">
        <w:t>Selection Criteria</w:t>
      </w:r>
    </w:p>
    <w:p w:rsidR="00FB7F2D" w:rsidRPr="00FB7F2D" w:rsidRDefault="00FB7F2D" w:rsidP="00E70C12">
      <w:pPr>
        <w:pStyle w:val="Heading3"/>
      </w:pPr>
      <w:r w:rsidRPr="00FB7F2D">
        <w:t>Essential:</w:t>
      </w:r>
    </w:p>
    <w:p w:rsidR="00F31D01" w:rsidRDefault="00F31D01" w:rsidP="00F31D01">
      <w:pPr>
        <w:numPr>
          <w:ilvl w:val="0"/>
          <w:numId w:val="7"/>
        </w:numPr>
        <w:spacing w:before="80" w:line="320" w:lineRule="exact"/>
      </w:pPr>
      <w:r>
        <w:t>Excellent keyboarding and document formatting skills.</w:t>
      </w:r>
    </w:p>
    <w:p w:rsidR="00F31D01" w:rsidRDefault="00F31D01" w:rsidP="00F31D01">
      <w:pPr>
        <w:numPr>
          <w:ilvl w:val="0"/>
          <w:numId w:val="7"/>
        </w:numPr>
        <w:spacing w:before="80" w:line="320" w:lineRule="exact"/>
      </w:pPr>
      <w:r>
        <w:t>Strong interpersonal skills, particularly oral communication.</w:t>
      </w:r>
    </w:p>
    <w:p w:rsidR="00F31D01" w:rsidRDefault="00F31D01" w:rsidP="00F31D01">
      <w:pPr>
        <w:numPr>
          <w:ilvl w:val="0"/>
          <w:numId w:val="7"/>
        </w:numPr>
        <w:spacing w:before="80" w:line="320" w:lineRule="exact"/>
      </w:pPr>
      <w:r>
        <w:t>Understanding of, and experience with, contemporary information technology.</w:t>
      </w:r>
    </w:p>
    <w:p w:rsidR="00F31D01" w:rsidRDefault="00F31D01" w:rsidP="00F31D01">
      <w:pPr>
        <w:numPr>
          <w:ilvl w:val="0"/>
          <w:numId w:val="7"/>
        </w:numPr>
        <w:spacing w:before="80" w:line="320" w:lineRule="exact"/>
      </w:pPr>
      <w:r>
        <w:t>Ability to undertake multiple and varied tasks.</w:t>
      </w:r>
    </w:p>
    <w:p w:rsidR="00F31D01" w:rsidRDefault="00F31D01" w:rsidP="00F31D01">
      <w:pPr>
        <w:keepNext/>
        <w:numPr>
          <w:ilvl w:val="0"/>
          <w:numId w:val="7"/>
        </w:numPr>
        <w:spacing w:before="80" w:line="320" w:lineRule="exact"/>
      </w:pPr>
      <w:r>
        <w:t>Preparedness to undertake a range of tasks from menial to complex.</w:t>
      </w:r>
    </w:p>
    <w:p w:rsidR="00F31D01" w:rsidRDefault="00F31D01" w:rsidP="00F31D01">
      <w:pPr>
        <w:numPr>
          <w:ilvl w:val="0"/>
          <w:numId w:val="7"/>
        </w:numPr>
        <w:spacing w:before="80" w:line="320" w:lineRule="exact"/>
      </w:pPr>
      <w:r>
        <w:t>Demonstrated ability to work as part of a team.</w:t>
      </w:r>
    </w:p>
    <w:p w:rsidR="00FB7F2D" w:rsidRDefault="00A4448B" w:rsidP="00E70C12">
      <w:pPr>
        <w:pStyle w:val="Heading3"/>
      </w:pPr>
      <w:r>
        <w:t>Desirable</w:t>
      </w:r>
    </w:p>
    <w:p w:rsidR="00F31D01" w:rsidRDefault="00F31D01" w:rsidP="00F31D01">
      <w:pPr>
        <w:numPr>
          <w:ilvl w:val="0"/>
          <w:numId w:val="19"/>
        </w:numPr>
        <w:spacing w:before="80" w:line="320" w:lineRule="exact"/>
      </w:pPr>
      <w:r>
        <w:t xml:space="preserve">Two </w:t>
      </w:r>
      <w:proofErr w:type="spellStart"/>
      <w:r>
        <w:t>years experience</w:t>
      </w:r>
      <w:proofErr w:type="spellEnd"/>
      <w:r>
        <w:t xml:space="preserve"> in a similar position.</w:t>
      </w:r>
    </w:p>
    <w:p w:rsidR="001673BA" w:rsidRDefault="001673BA" w:rsidP="00F31D01">
      <w:pPr>
        <w:numPr>
          <w:ilvl w:val="0"/>
          <w:numId w:val="19"/>
        </w:numPr>
        <w:spacing w:before="80" w:line="320" w:lineRule="exact"/>
      </w:pPr>
      <w:r>
        <w:t>Experience with records management.</w:t>
      </w:r>
    </w:p>
    <w:p w:rsidR="00F31D01" w:rsidRDefault="00F31D01" w:rsidP="00F31D01">
      <w:pPr>
        <w:numPr>
          <w:ilvl w:val="0"/>
          <w:numId w:val="19"/>
        </w:numPr>
        <w:spacing w:before="80" w:line="320" w:lineRule="exact"/>
      </w:pPr>
      <w:r>
        <w:t>Ability to upload and download information to and from internet websites.</w:t>
      </w:r>
    </w:p>
    <w:p w:rsidR="00E70C12" w:rsidRPr="00E70C12" w:rsidRDefault="00E70C12" w:rsidP="005F0705">
      <w:pPr>
        <w:pStyle w:val="Heading2"/>
      </w:pPr>
      <w:r w:rsidRPr="00E70C12">
        <w:t>Competencies</w:t>
      </w:r>
    </w:p>
    <w:p w:rsidR="00F31D01" w:rsidRPr="00F31D01" w:rsidRDefault="00F31D01" w:rsidP="00F31D01">
      <w:pPr>
        <w:pStyle w:val="Heading3"/>
      </w:pPr>
      <w:r w:rsidRPr="00F31D01">
        <w:t>ADAPTABILITY</w:t>
      </w:r>
    </w:p>
    <w:p w:rsidR="00F31D01" w:rsidRPr="00B55FA0" w:rsidRDefault="00F31D01" w:rsidP="00F31D01">
      <w:r w:rsidRPr="00B55FA0">
        <w:t>Maintaining effectiveness in varying environments and with different tasks, responsibilities and people.</w:t>
      </w:r>
    </w:p>
    <w:p w:rsidR="00F31D01" w:rsidRPr="00F31D01" w:rsidRDefault="00F31D01" w:rsidP="00F31D01">
      <w:pPr>
        <w:pStyle w:val="Heading3"/>
      </w:pPr>
      <w:r w:rsidRPr="00F31D01">
        <w:t>COMMUNICATION</w:t>
      </w:r>
    </w:p>
    <w:p w:rsidR="00F31D01" w:rsidRPr="00B55FA0" w:rsidRDefault="00F31D01" w:rsidP="00F31D01">
      <w:r w:rsidRPr="00B55FA0">
        <w:t>Expressing ideas effectively in individual and group situations (including non-verbal communication); adjusting language or terminology to the characteristics and needs of the audience.</w:t>
      </w:r>
    </w:p>
    <w:p w:rsidR="00F31D01" w:rsidRPr="00F31D01" w:rsidRDefault="00F31D01" w:rsidP="00F31D01">
      <w:pPr>
        <w:pStyle w:val="Heading3"/>
      </w:pPr>
      <w:r w:rsidRPr="00F31D01">
        <w:t>KEYBOARD SKILLS</w:t>
      </w:r>
    </w:p>
    <w:p w:rsidR="00F31D01" w:rsidRPr="00B55FA0" w:rsidRDefault="00F31D01" w:rsidP="00F31D01">
      <w:r w:rsidRPr="00B55FA0">
        <w:t>The ability to operate a word processor at the required speed and with accuracy.</w:t>
      </w:r>
    </w:p>
    <w:p w:rsidR="00F31D01" w:rsidRPr="00F31D01" w:rsidRDefault="00F31D01" w:rsidP="00F31D01">
      <w:pPr>
        <w:pStyle w:val="Heading3"/>
      </w:pPr>
      <w:r w:rsidRPr="00F31D01">
        <w:t>PLANNING/ORGANISATION/WORK MANAGEMENT</w:t>
      </w:r>
    </w:p>
    <w:p w:rsidR="00F31D01" w:rsidRPr="00B55FA0" w:rsidRDefault="00F31D01" w:rsidP="00F31D01">
      <w:r w:rsidRPr="00B55FA0">
        <w:t>Establishing a course of action for self and/or others to accomplish a specific goal; planning proper assignments of personnel and appropriate allocation of resources.</w:t>
      </w:r>
    </w:p>
    <w:p w:rsidR="00F31D01" w:rsidRPr="00F31D01" w:rsidRDefault="00F31D01" w:rsidP="00F31D01">
      <w:pPr>
        <w:pStyle w:val="Heading3"/>
      </w:pPr>
      <w:r w:rsidRPr="00F31D01">
        <w:lastRenderedPageBreak/>
        <w:t>TEAMWORK/COLLABORATION</w:t>
      </w:r>
    </w:p>
    <w:p w:rsidR="00F31D01" w:rsidRPr="00B55FA0" w:rsidRDefault="00F31D01" w:rsidP="00F31D01">
      <w:r w:rsidRPr="00B55FA0">
        <w:t>Working effectively with team/work group or those outside formal line of authority (</w:t>
      </w:r>
      <w:proofErr w:type="spellStart"/>
      <w:r w:rsidRPr="00B55FA0">
        <w:t>eg</w:t>
      </w:r>
      <w:proofErr w:type="spellEnd"/>
      <w:r w:rsidRPr="00B55FA0">
        <w:t xml:space="preserve"> peers, senior managers) to accomplish organisational goals; taking actions that respect the needs and contributions of others; contributing to and accepting the consensus; subordinating own objectives to the objectives of the organisation or team.</w:t>
      </w:r>
    </w:p>
    <w:p w:rsidR="00FB7F2D" w:rsidRPr="006804BE" w:rsidRDefault="00FB7F2D" w:rsidP="005F0705">
      <w:pPr>
        <w:pStyle w:val="Heading2"/>
      </w:pPr>
      <w:r w:rsidRPr="006804BE">
        <w:t>Further Information</w:t>
      </w:r>
    </w:p>
    <w:p w:rsidR="00FB7F2D" w:rsidRDefault="00FB7F2D" w:rsidP="00E70C12">
      <w:r>
        <w:t>This position will be required to undergo a Police Record Check</w:t>
      </w:r>
      <w:r w:rsidR="00835D20">
        <w:t xml:space="preserve"> and the occupant may be requested to undertake skills and psychometric testing</w:t>
      </w:r>
      <w:r>
        <w:t>.</w:t>
      </w:r>
    </w:p>
    <w:p w:rsidR="00FB7F2D" w:rsidRDefault="00FB7F2D" w:rsidP="00E70C12">
      <w:r>
        <w:t xml:space="preserve">This is a full-time position. While flexitime is available to the occupant of the position, it should be noted that the office operates from 9.00am to 5.00pm in support of operational and client needs. The person </w:t>
      </w:r>
      <w:r w:rsidR="00E70C12">
        <w:t xml:space="preserve">is required to work additional hours during Parliamentary Sitting periods </w:t>
      </w:r>
      <w:r w:rsidR="00E70C12" w:rsidRPr="00FB7F2D">
        <w:t xml:space="preserve">in accordance with the department’s terms and conditions of employment. Information about Parliamentary Sitting periods can be found </w:t>
      </w:r>
      <w:hyperlink r:id="rId9" w:history="1">
        <w:r w:rsidR="00E70C12" w:rsidRPr="00E70C12">
          <w:rPr>
            <w:rStyle w:val="Hyperlink"/>
          </w:rPr>
          <w:t>here</w:t>
        </w:r>
      </w:hyperlink>
      <w:r w:rsidR="00E70C12">
        <w:t>.</w:t>
      </w:r>
    </w:p>
    <w:p w:rsidR="00D07E48" w:rsidRPr="0002305D" w:rsidRDefault="00FF141E" w:rsidP="0002305D">
      <w:r>
        <w:t>Smart</w:t>
      </w:r>
      <w:r w:rsidR="00FB7F2D">
        <w:t xml:space="preserve"> business attire must be worn.</w:t>
      </w:r>
    </w:p>
    <w:p w:rsidR="006804BE" w:rsidRDefault="006804BE" w:rsidP="005F0705">
      <w:pPr>
        <w:pStyle w:val="Heading2"/>
      </w:pPr>
      <w:r>
        <w:t>Acknowledgement</w:t>
      </w:r>
    </w:p>
    <w:tbl>
      <w:tblPr>
        <w:tblW w:w="0" w:type="auto"/>
        <w:tblInd w:w="112" w:type="dxa"/>
        <w:tblLayout w:type="fixed"/>
        <w:tblCellMar>
          <w:left w:w="120" w:type="dxa"/>
          <w:right w:w="120" w:type="dxa"/>
        </w:tblCellMar>
        <w:tblLook w:val="0000" w:firstRow="0" w:lastRow="0" w:firstColumn="0" w:lastColumn="0" w:noHBand="0" w:noVBand="0"/>
      </w:tblPr>
      <w:tblGrid>
        <w:gridCol w:w="4820"/>
        <w:gridCol w:w="709"/>
        <w:gridCol w:w="283"/>
        <w:gridCol w:w="425"/>
        <w:gridCol w:w="284"/>
        <w:gridCol w:w="615"/>
        <w:gridCol w:w="3779"/>
      </w:tblGrid>
      <w:tr w:rsidR="006804BE" w:rsidRPr="00FD34BA" w:rsidTr="00442EAA">
        <w:tc>
          <w:tcPr>
            <w:tcW w:w="10915" w:type="dxa"/>
            <w:gridSpan w:val="7"/>
          </w:tcPr>
          <w:p w:rsidR="006804BE" w:rsidRDefault="006804BE" w:rsidP="00442EAA">
            <w:pPr>
              <w:tabs>
                <w:tab w:val="left" w:pos="-1281"/>
                <w:tab w:val="left" w:pos="-720"/>
                <w:tab w:val="left" w:pos="0"/>
                <w:tab w:val="left" w:pos="480"/>
                <w:tab w:val="left" w:pos="990"/>
                <w:tab w:val="left" w:pos="2160"/>
              </w:tabs>
              <w:spacing w:before="360"/>
            </w:pPr>
            <w:r>
              <w:t>I acknowledge that the supervisor has explained this job description form to me.</w:t>
            </w:r>
          </w:p>
        </w:tc>
      </w:tr>
      <w:tr w:rsidR="006804BE" w:rsidRPr="00FD34BA" w:rsidTr="00442EAA">
        <w:trPr>
          <w:trHeight w:hRule="exact" w:val="800"/>
        </w:trPr>
        <w:tc>
          <w:tcPr>
            <w:tcW w:w="4820" w:type="dxa"/>
            <w:tcBorders>
              <w:bottom w:val="dotted" w:sz="4" w:space="0" w:color="auto"/>
            </w:tcBorders>
          </w:tcPr>
          <w:p w:rsidR="006804BE" w:rsidRDefault="006804BE" w:rsidP="00442EAA">
            <w:pPr>
              <w:tabs>
                <w:tab w:val="left" w:pos="-1281"/>
                <w:tab w:val="left" w:pos="-720"/>
                <w:tab w:val="left" w:pos="0"/>
                <w:tab w:val="left" w:pos="480"/>
                <w:tab w:val="left" w:pos="990"/>
                <w:tab w:val="left" w:pos="2160"/>
              </w:tabs>
              <w:spacing w:line="224" w:lineRule="auto"/>
            </w:pPr>
          </w:p>
        </w:tc>
        <w:tc>
          <w:tcPr>
            <w:tcW w:w="709" w:type="dxa"/>
          </w:tcPr>
          <w:p w:rsidR="006804BE" w:rsidRDefault="006804BE" w:rsidP="00442EAA">
            <w:pPr>
              <w:tabs>
                <w:tab w:val="left" w:pos="0"/>
                <w:tab w:val="right" w:pos="1539"/>
              </w:tabs>
              <w:spacing w:line="224" w:lineRule="auto"/>
              <w:jc w:val="right"/>
            </w:pPr>
          </w:p>
        </w:tc>
        <w:tc>
          <w:tcPr>
            <w:tcW w:w="283" w:type="dxa"/>
            <w:vAlign w:val="bottom"/>
          </w:tcPr>
          <w:p w:rsidR="006804BE" w:rsidRDefault="006804BE" w:rsidP="00442EAA">
            <w:pPr>
              <w:tabs>
                <w:tab w:val="right" w:pos="1539"/>
              </w:tabs>
              <w:spacing w:line="224" w:lineRule="auto"/>
              <w:jc w:val="right"/>
            </w:pPr>
            <w:r>
              <w:t>/</w:t>
            </w:r>
          </w:p>
        </w:tc>
        <w:tc>
          <w:tcPr>
            <w:tcW w:w="425" w:type="dxa"/>
            <w:vAlign w:val="bottom"/>
          </w:tcPr>
          <w:p w:rsidR="006804BE" w:rsidRDefault="006804BE" w:rsidP="00442EAA">
            <w:pPr>
              <w:spacing w:line="224" w:lineRule="auto"/>
              <w:ind w:left="-125" w:right="-25"/>
              <w:jc w:val="right"/>
            </w:pPr>
          </w:p>
        </w:tc>
        <w:tc>
          <w:tcPr>
            <w:tcW w:w="284" w:type="dxa"/>
            <w:vAlign w:val="bottom"/>
          </w:tcPr>
          <w:p w:rsidR="006804BE" w:rsidRDefault="006804BE" w:rsidP="00442EAA">
            <w:pPr>
              <w:tabs>
                <w:tab w:val="right" w:pos="1539"/>
              </w:tabs>
              <w:spacing w:line="224" w:lineRule="auto"/>
              <w:jc w:val="right"/>
            </w:pPr>
            <w:r>
              <w:t>/</w:t>
            </w:r>
          </w:p>
        </w:tc>
        <w:tc>
          <w:tcPr>
            <w:tcW w:w="615" w:type="dxa"/>
          </w:tcPr>
          <w:p w:rsidR="006804BE" w:rsidRDefault="006804BE" w:rsidP="00442EAA">
            <w:pPr>
              <w:tabs>
                <w:tab w:val="left" w:pos="-1281"/>
                <w:tab w:val="left" w:pos="-720"/>
              </w:tabs>
              <w:spacing w:line="224" w:lineRule="auto"/>
              <w:ind w:left="-120"/>
            </w:pPr>
          </w:p>
        </w:tc>
        <w:tc>
          <w:tcPr>
            <w:tcW w:w="3779" w:type="dxa"/>
          </w:tcPr>
          <w:p w:rsidR="006804BE" w:rsidRDefault="006804BE" w:rsidP="00442EAA">
            <w:pPr>
              <w:tabs>
                <w:tab w:val="left" w:pos="-1281"/>
                <w:tab w:val="left" w:pos="-720"/>
              </w:tabs>
              <w:spacing w:line="224" w:lineRule="auto"/>
              <w:ind w:left="-120"/>
            </w:pPr>
          </w:p>
        </w:tc>
      </w:tr>
      <w:tr w:rsidR="006804BE" w:rsidRPr="00FD34BA" w:rsidTr="00442EAA">
        <w:trPr>
          <w:trHeight w:val="481"/>
        </w:trPr>
        <w:tc>
          <w:tcPr>
            <w:tcW w:w="4820" w:type="dxa"/>
            <w:tcBorders>
              <w:top w:val="dotted" w:sz="4" w:space="0" w:color="auto"/>
            </w:tcBorders>
            <w:vAlign w:val="bottom"/>
          </w:tcPr>
          <w:p w:rsidR="006804BE" w:rsidRDefault="006804BE" w:rsidP="00442EAA">
            <w:pPr>
              <w:tabs>
                <w:tab w:val="left" w:pos="-1281"/>
                <w:tab w:val="left" w:pos="-720"/>
                <w:tab w:val="left" w:pos="0"/>
                <w:tab w:val="left" w:pos="480"/>
                <w:tab w:val="left" w:pos="990"/>
                <w:tab w:val="left" w:pos="2160"/>
              </w:tabs>
              <w:spacing w:before="80" w:line="223" w:lineRule="auto"/>
            </w:pPr>
            <w:r>
              <w:t>Staff member’s signature</w:t>
            </w:r>
          </w:p>
        </w:tc>
        <w:tc>
          <w:tcPr>
            <w:tcW w:w="2316" w:type="dxa"/>
            <w:gridSpan w:val="5"/>
            <w:vAlign w:val="center"/>
          </w:tcPr>
          <w:p w:rsidR="006804BE" w:rsidRDefault="006804BE" w:rsidP="00442EAA">
            <w:pPr>
              <w:tabs>
                <w:tab w:val="left" w:pos="-1281"/>
                <w:tab w:val="left" w:pos="-720"/>
              </w:tabs>
              <w:spacing w:before="80" w:line="223" w:lineRule="auto"/>
              <w:jc w:val="center"/>
            </w:pPr>
            <w:r>
              <w:t>Date</w:t>
            </w:r>
          </w:p>
        </w:tc>
        <w:tc>
          <w:tcPr>
            <w:tcW w:w="3779" w:type="dxa"/>
          </w:tcPr>
          <w:p w:rsidR="006804BE" w:rsidRDefault="006804BE" w:rsidP="00442EAA">
            <w:pPr>
              <w:tabs>
                <w:tab w:val="left" w:pos="-1281"/>
                <w:tab w:val="left" w:pos="-720"/>
              </w:tabs>
              <w:spacing w:line="224" w:lineRule="auto"/>
              <w:ind w:left="-120"/>
            </w:pPr>
          </w:p>
        </w:tc>
      </w:tr>
      <w:tr w:rsidR="006804BE" w:rsidRPr="00FD34BA" w:rsidTr="00442EAA">
        <w:trPr>
          <w:trHeight w:val="481"/>
        </w:trPr>
        <w:tc>
          <w:tcPr>
            <w:tcW w:w="10915" w:type="dxa"/>
            <w:gridSpan w:val="7"/>
          </w:tcPr>
          <w:p w:rsidR="006804BE" w:rsidRDefault="006804BE" w:rsidP="00442EAA">
            <w:pPr>
              <w:tabs>
                <w:tab w:val="left" w:pos="-1281"/>
                <w:tab w:val="left" w:pos="-720"/>
                <w:tab w:val="left" w:pos="0"/>
                <w:tab w:val="left" w:pos="480"/>
                <w:tab w:val="left" w:pos="990"/>
                <w:tab w:val="left" w:pos="2160"/>
              </w:tabs>
              <w:spacing w:before="360"/>
            </w:pPr>
            <w:r>
              <w:t>I acknowledge that I have explained this job description form to the above mentioned staff member.</w:t>
            </w:r>
          </w:p>
        </w:tc>
      </w:tr>
      <w:tr w:rsidR="006804BE" w:rsidRPr="00FD34BA" w:rsidTr="00442EAA">
        <w:trPr>
          <w:trHeight w:hRule="exact" w:val="800"/>
        </w:trPr>
        <w:tc>
          <w:tcPr>
            <w:tcW w:w="4820" w:type="dxa"/>
            <w:tcBorders>
              <w:bottom w:val="dotted" w:sz="4" w:space="0" w:color="auto"/>
            </w:tcBorders>
          </w:tcPr>
          <w:p w:rsidR="006804BE" w:rsidRDefault="006804BE" w:rsidP="00442EAA">
            <w:pPr>
              <w:tabs>
                <w:tab w:val="left" w:pos="-1281"/>
                <w:tab w:val="left" w:pos="-720"/>
                <w:tab w:val="left" w:pos="0"/>
                <w:tab w:val="left" w:pos="480"/>
                <w:tab w:val="left" w:pos="990"/>
                <w:tab w:val="left" w:pos="2160"/>
              </w:tabs>
              <w:spacing w:line="224" w:lineRule="auto"/>
            </w:pPr>
          </w:p>
        </w:tc>
        <w:tc>
          <w:tcPr>
            <w:tcW w:w="709" w:type="dxa"/>
          </w:tcPr>
          <w:p w:rsidR="006804BE" w:rsidRDefault="006804BE" w:rsidP="00442EAA">
            <w:pPr>
              <w:tabs>
                <w:tab w:val="left" w:pos="0"/>
                <w:tab w:val="right" w:pos="1539"/>
              </w:tabs>
              <w:spacing w:line="224" w:lineRule="auto"/>
              <w:jc w:val="right"/>
            </w:pPr>
          </w:p>
        </w:tc>
        <w:tc>
          <w:tcPr>
            <w:tcW w:w="283" w:type="dxa"/>
            <w:vAlign w:val="bottom"/>
          </w:tcPr>
          <w:p w:rsidR="006804BE" w:rsidRDefault="006804BE" w:rsidP="00442EAA">
            <w:pPr>
              <w:tabs>
                <w:tab w:val="right" w:pos="1539"/>
              </w:tabs>
              <w:spacing w:line="224" w:lineRule="auto"/>
              <w:jc w:val="right"/>
            </w:pPr>
            <w:r>
              <w:t>/</w:t>
            </w:r>
          </w:p>
        </w:tc>
        <w:tc>
          <w:tcPr>
            <w:tcW w:w="425" w:type="dxa"/>
            <w:vAlign w:val="bottom"/>
          </w:tcPr>
          <w:p w:rsidR="006804BE" w:rsidRDefault="006804BE" w:rsidP="00442EAA">
            <w:pPr>
              <w:spacing w:line="224" w:lineRule="auto"/>
              <w:ind w:left="-125" w:right="-25"/>
              <w:jc w:val="right"/>
            </w:pPr>
          </w:p>
        </w:tc>
        <w:tc>
          <w:tcPr>
            <w:tcW w:w="284" w:type="dxa"/>
            <w:vAlign w:val="bottom"/>
          </w:tcPr>
          <w:p w:rsidR="006804BE" w:rsidRDefault="006804BE" w:rsidP="00442EAA">
            <w:pPr>
              <w:tabs>
                <w:tab w:val="right" w:pos="1539"/>
              </w:tabs>
              <w:spacing w:line="224" w:lineRule="auto"/>
              <w:jc w:val="right"/>
            </w:pPr>
            <w:r>
              <w:t>/</w:t>
            </w:r>
          </w:p>
        </w:tc>
        <w:tc>
          <w:tcPr>
            <w:tcW w:w="615" w:type="dxa"/>
          </w:tcPr>
          <w:p w:rsidR="006804BE" w:rsidRDefault="006804BE" w:rsidP="00442EAA">
            <w:pPr>
              <w:tabs>
                <w:tab w:val="left" w:pos="-1281"/>
                <w:tab w:val="left" w:pos="-720"/>
              </w:tabs>
              <w:spacing w:line="224" w:lineRule="auto"/>
              <w:ind w:left="-120"/>
            </w:pPr>
          </w:p>
        </w:tc>
        <w:tc>
          <w:tcPr>
            <w:tcW w:w="3779" w:type="dxa"/>
          </w:tcPr>
          <w:p w:rsidR="006804BE" w:rsidRDefault="006804BE" w:rsidP="00442EAA">
            <w:pPr>
              <w:tabs>
                <w:tab w:val="left" w:pos="-1281"/>
                <w:tab w:val="left" w:pos="-720"/>
              </w:tabs>
              <w:spacing w:line="224" w:lineRule="auto"/>
              <w:ind w:left="-120"/>
            </w:pPr>
          </w:p>
        </w:tc>
      </w:tr>
      <w:tr w:rsidR="006804BE" w:rsidRPr="00FD34BA" w:rsidTr="00442EAA">
        <w:trPr>
          <w:trHeight w:val="481"/>
        </w:trPr>
        <w:tc>
          <w:tcPr>
            <w:tcW w:w="4820" w:type="dxa"/>
            <w:tcBorders>
              <w:top w:val="dotted" w:sz="4" w:space="0" w:color="auto"/>
            </w:tcBorders>
            <w:vAlign w:val="bottom"/>
          </w:tcPr>
          <w:p w:rsidR="006804BE" w:rsidRDefault="006804BE" w:rsidP="00442EAA">
            <w:pPr>
              <w:tabs>
                <w:tab w:val="left" w:pos="-1281"/>
                <w:tab w:val="left" w:pos="-720"/>
                <w:tab w:val="left" w:pos="0"/>
                <w:tab w:val="left" w:pos="480"/>
                <w:tab w:val="left" w:pos="990"/>
                <w:tab w:val="left" w:pos="2160"/>
              </w:tabs>
              <w:spacing w:before="80" w:line="223" w:lineRule="auto"/>
            </w:pPr>
            <w:r>
              <w:t>Supervisor’s signature</w:t>
            </w:r>
          </w:p>
        </w:tc>
        <w:tc>
          <w:tcPr>
            <w:tcW w:w="2316" w:type="dxa"/>
            <w:gridSpan w:val="5"/>
            <w:vAlign w:val="center"/>
          </w:tcPr>
          <w:p w:rsidR="006804BE" w:rsidRDefault="006804BE" w:rsidP="00442EAA">
            <w:pPr>
              <w:tabs>
                <w:tab w:val="left" w:pos="-1281"/>
                <w:tab w:val="left" w:pos="-720"/>
              </w:tabs>
              <w:spacing w:before="80" w:line="223" w:lineRule="auto"/>
              <w:ind w:left="-120"/>
              <w:jc w:val="center"/>
            </w:pPr>
            <w:r>
              <w:t>Date</w:t>
            </w:r>
          </w:p>
        </w:tc>
        <w:tc>
          <w:tcPr>
            <w:tcW w:w="3779" w:type="dxa"/>
          </w:tcPr>
          <w:p w:rsidR="006804BE" w:rsidRDefault="006804BE" w:rsidP="00442EAA">
            <w:pPr>
              <w:tabs>
                <w:tab w:val="left" w:pos="-1281"/>
                <w:tab w:val="left" w:pos="-720"/>
              </w:tabs>
              <w:spacing w:before="80" w:line="223" w:lineRule="auto"/>
              <w:ind w:left="-120"/>
            </w:pPr>
          </w:p>
        </w:tc>
      </w:tr>
    </w:tbl>
    <w:p w:rsidR="006804BE" w:rsidRPr="00A4448B" w:rsidRDefault="006804BE" w:rsidP="00E70C12">
      <w:pPr>
        <w:rPr>
          <w:sz w:val="10"/>
        </w:rPr>
      </w:pPr>
    </w:p>
    <w:sectPr w:rsidR="006804BE" w:rsidRPr="00A4448B" w:rsidSect="005E3538">
      <w:footerReference w:type="default" r:id="rId10"/>
      <w:headerReference w:type="first" r:id="rId11"/>
      <w:footerReference w:type="first" r:id="rId12"/>
      <w:pgSz w:w="11906" w:h="16838"/>
      <w:pgMar w:top="1134" w:right="1077" w:bottom="1134" w:left="1077"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4B" w:rsidRDefault="00EF304B" w:rsidP="00E70C12">
      <w:r>
        <w:separator/>
      </w:r>
    </w:p>
  </w:endnote>
  <w:endnote w:type="continuationSeparator" w:id="0">
    <w:p w:rsidR="00EF304B" w:rsidRDefault="00EF304B" w:rsidP="00E7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38" w:rsidRPr="005E3538" w:rsidRDefault="001E0023" w:rsidP="005E3538">
    <w:pPr>
      <w:pStyle w:val="Footer"/>
      <w:pBdr>
        <w:top w:val="single" w:sz="2" w:space="4" w:color="C4BC96" w:themeColor="background2" w:themeShade="BF"/>
      </w:pBdr>
      <w:tabs>
        <w:tab w:val="clear" w:pos="4513"/>
        <w:tab w:val="clear" w:pos="9026"/>
        <w:tab w:val="right" w:pos="9639"/>
      </w:tabs>
      <w:rPr>
        <w:color w:val="4A442A" w:themeColor="background2" w:themeShade="40"/>
        <w:sz w:val="20"/>
      </w:rPr>
    </w:pPr>
    <w:r>
      <w:rPr>
        <w:color w:val="4A442A" w:themeColor="background2" w:themeShade="40"/>
        <w:sz w:val="20"/>
      </w:rPr>
      <w:t>Administrative Assistant</w:t>
    </w:r>
    <w:r w:rsidR="00D07E48">
      <w:rPr>
        <w:color w:val="4A442A" w:themeColor="background2" w:themeShade="40"/>
        <w:sz w:val="20"/>
      </w:rPr>
      <w:t xml:space="preserve"> </w:t>
    </w:r>
    <w:r w:rsidR="005E3538" w:rsidRPr="005E3538">
      <w:rPr>
        <w:color w:val="4A442A" w:themeColor="background2" w:themeShade="40"/>
        <w:sz w:val="20"/>
      </w:rPr>
      <w:t>(</w:t>
    </w:r>
    <w:r w:rsidR="006C1D84">
      <w:rPr>
        <w:color w:val="4A442A" w:themeColor="background2" w:themeShade="40"/>
        <w:sz w:val="20"/>
      </w:rPr>
      <w:t xml:space="preserve">November </w:t>
    </w:r>
    <w:r w:rsidR="00835D20">
      <w:rPr>
        <w:color w:val="4A442A" w:themeColor="background2" w:themeShade="40"/>
        <w:sz w:val="20"/>
      </w:rPr>
      <w:t>201</w:t>
    </w:r>
    <w:r w:rsidR="006C1D84">
      <w:rPr>
        <w:color w:val="4A442A" w:themeColor="background2" w:themeShade="40"/>
        <w:sz w:val="20"/>
      </w:rPr>
      <w:t>9</w:t>
    </w:r>
    <w:r w:rsidR="005E3538" w:rsidRPr="005E3538">
      <w:rPr>
        <w:color w:val="4A442A" w:themeColor="background2" w:themeShade="40"/>
        <w:sz w:val="20"/>
      </w:rPr>
      <w:t>)</w:t>
    </w:r>
    <w:r w:rsidR="005E3538" w:rsidRPr="005E3538">
      <w:rPr>
        <w:color w:val="4A442A" w:themeColor="background2" w:themeShade="40"/>
        <w:sz w:val="20"/>
      </w:rPr>
      <w:tab/>
    </w:r>
    <w:r w:rsidR="005E3538" w:rsidRPr="005E3538">
      <w:rPr>
        <w:color w:val="4A442A" w:themeColor="background2" w:themeShade="40"/>
        <w:sz w:val="20"/>
      </w:rPr>
      <w:fldChar w:fldCharType="begin"/>
    </w:r>
    <w:r w:rsidR="005E3538" w:rsidRPr="005E3538">
      <w:rPr>
        <w:color w:val="4A442A" w:themeColor="background2" w:themeShade="40"/>
        <w:sz w:val="20"/>
      </w:rPr>
      <w:instrText xml:space="preserve"> PAGE   \* MERGEFORMAT </w:instrText>
    </w:r>
    <w:r w:rsidR="005E3538" w:rsidRPr="005E3538">
      <w:rPr>
        <w:color w:val="4A442A" w:themeColor="background2" w:themeShade="40"/>
        <w:sz w:val="20"/>
      </w:rPr>
      <w:fldChar w:fldCharType="separate"/>
    </w:r>
    <w:r w:rsidR="00912BD7">
      <w:rPr>
        <w:noProof/>
        <w:color w:val="4A442A" w:themeColor="background2" w:themeShade="40"/>
        <w:sz w:val="20"/>
      </w:rPr>
      <w:t>4</w:t>
    </w:r>
    <w:r w:rsidR="005E3538" w:rsidRPr="005E3538">
      <w:rPr>
        <w:noProof/>
        <w:color w:val="4A442A" w:themeColor="background2" w:themeShade="40"/>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1757"/>
      <w:gridCol w:w="1757"/>
      <w:gridCol w:w="1757"/>
    </w:tblGrid>
    <w:tr w:rsidR="00E70C12" w:rsidRPr="005E4261" w:rsidTr="00E70C12">
      <w:trPr>
        <w:trHeight w:val="737"/>
        <w:jc w:val="center"/>
      </w:trPr>
      <w:tc>
        <w:tcPr>
          <w:tcW w:w="1757" w:type="dxa"/>
          <w:vAlign w:val="center"/>
        </w:tcPr>
        <w:p w:rsidR="00E70C12" w:rsidRPr="005E4261" w:rsidRDefault="00E70C12" w:rsidP="00E70C12">
          <w:pPr>
            <w:pStyle w:val="Footer"/>
            <w:spacing w:before="0"/>
            <w:jc w:val="center"/>
          </w:pPr>
          <w:r w:rsidRPr="005E4261">
            <w:rPr>
              <w:noProof/>
              <w:lang w:eastAsia="en-AU"/>
            </w:rPr>
            <w:drawing>
              <wp:inline distT="0" distB="0" distL="0" distR="0" wp14:anchorId="00899EF9" wp14:editId="3AA46237">
                <wp:extent cx="355788" cy="324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pendence.png"/>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5788" cy="324000"/>
                        </a:xfrm>
                        <a:prstGeom prst="rect">
                          <a:avLst/>
                        </a:prstGeom>
                      </pic:spPr>
                    </pic:pic>
                  </a:graphicData>
                </a:graphic>
              </wp:inline>
            </w:drawing>
          </w:r>
        </w:p>
      </w:tc>
      <w:tc>
        <w:tcPr>
          <w:tcW w:w="1757" w:type="dxa"/>
          <w:vAlign w:val="center"/>
        </w:tcPr>
        <w:p w:rsidR="00E70C12" w:rsidRPr="005E4261" w:rsidRDefault="00E70C12" w:rsidP="00E70C12">
          <w:pPr>
            <w:pStyle w:val="Footer"/>
            <w:spacing w:before="0"/>
            <w:jc w:val="center"/>
          </w:pPr>
          <w:r w:rsidRPr="005E4261">
            <w:rPr>
              <w:noProof/>
              <w:lang w:eastAsia="en-AU"/>
            </w:rPr>
            <w:drawing>
              <wp:inline distT="0" distB="0" distL="0" distR="0" wp14:anchorId="4F58B4D1" wp14:editId="191D9D41">
                <wp:extent cx="295836" cy="325619"/>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ity.png"/>
                        <pic:cNvPicPr/>
                      </pic:nvPicPr>
                      <pic:blipFill>
                        <a:blip r:embed="rId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836" cy="325619"/>
                        </a:xfrm>
                        <a:prstGeom prst="rect">
                          <a:avLst/>
                        </a:prstGeom>
                      </pic:spPr>
                    </pic:pic>
                  </a:graphicData>
                </a:graphic>
              </wp:inline>
            </w:drawing>
          </w:r>
        </w:p>
      </w:tc>
      <w:tc>
        <w:tcPr>
          <w:tcW w:w="1757" w:type="dxa"/>
          <w:vAlign w:val="center"/>
        </w:tcPr>
        <w:p w:rsidR="00E70C12" w:rsidRPr="005E4261" w:rsidRDefault="00E70C12" w:rsidP="00E70C12">
          <w:pPr>
            <w:pStyle w:val="Footer"/>
            <w:spacing w:before="0"/>
            <w:jc w:val="center"/>
          </w:pPr>
          <w:r w:rsidRPr="005E4261">
            <w:rPr>
              <w:noProof/>
              <w:lang w:eastAsia="en-AU"/>
            </w:rPr>
            <w:drawing>
              <wp:inline distT="0" distB="0" distL="0" distR="0" wp14:anchorId="20268C99" wp14:editId="01EC9617">
                <wp:extent cx="339337" cy="3240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vement.png"/>
                        <pic:cNvPicPr/>
                      </pic:nvPicPr>
                      <pic:blipFill>
                        <a:blip r:embed="rId3"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9337" cy="324000"/>
                        </a:xfrm>
                        <a:prstGeom prst="rect">
                          <a:avLst/>
                        </a:prstGeom>
                      </pic:spPr>
                    </pic:pic>
                  </a:graphicData>
                </a:graphic>
              </wp:inline>
            </w:drawing>
          </w:r>
        </w:p>
      </w:tc>
      <w:tc>
        <w:tcPr>
          <w:tcW w:w="1757" w:type="dxa"/>
          <w:vAlign w:val="center"/>
        </w:tcPr>
        <w:p w:rsidR="00E70C12" w:rsidRPr="005E4261" w:rsidRDefault="00E70C12" w:rsidP="00E70C12">
          <w:pPr>
            <w:pStyle w:val="Footer"/>
            <w:spacing w:before="0"/>
            <w:jc w:val="center"/>
          </w:pPr>
          <w:r w:rsidRPr="005E4261">
            <w:rPr>
              <w:noProof/>
              <w:lang w:eastAsia="en-AU"/>
            </w:rPr>
            <w:drawing>
              <wp:inline distT="0" distB="0" distL="0" distR="0" wp14:anchorId="6C468EED" wp14:editId="69E5F822">
                <wp:extent cx="270755" cy="3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png"/>
                        <pic:cNvPicPr/>
                      </pic:nvPicPr>
                      <pic:blipFill>
                        <a:blip r:embed="rId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0755" cy="324000"/>
                        </a:xfrm>
                        <a:prstGeom prst="rect">
                          <a:avLst/>
                        </a:prstGeom>
                      </pic:spPr>
                    </pic:pic>
                  </a:graphicData>
                </a:graphic>
              </wp:inline>
            </w:drawing>
          </w:r>
        </w:p>
      </w:tc>
      <w:tc>
        <w:tcPr>
          <w:tcW w:w="1757" w:type="dxa"/>
          <w:vAlign w:val="center"/>
        </w:tcPr>
        <w:p w:rsidR="00E70C12" w:rsidRPr="005E4261" w:rsidRDefault="00E70C12" w:rsidP="00E70C12">
          <w:pPr>
            <w:pStyle w:val="Footer"/>
            <w:spacing w:before="0"/>
            <w:jc w:val="center"/>
          </w:pPr>
          <w:r w:rsidRPr="005E4261">
            <w:rPr>
              <w:noProof/>
              <w:lang w:eastAsia="en-AU"/>
            </w:rPr>
            <w:drawing>
              <wp:inline distT="0" distB="0" distL="0" distR="0" wp14:anchorId="366D1F9F" wp14:editId="1362E67D">
                <wp:extent cx="313589" cy="3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png"/>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589" cy="324000"/>
                        </a:xfrm>
                        <a:prstGeom prst="rect">
                          <a:avLst/>
                        </a:prstGeom>
                      </pic:spPr>
                    </pic:pic>
                  </a:graphicData>
                </a:graphic>
              </wp:inline>
            </w:drawing>
          </w:r>
        </w:p>
      </w:tc>
    </w:tr>
    <w:tr w:rsidR="005E3538" w:rsidRPr="005E3538" w:rsidTr="00E70C12">
      <w:trPr>
        <w:trHeight w:val="283"/>
        <w:jc w:val="center"/>
      </w:trPr>
      <w:tc>
        <w:tcPr>
          <w:tcW w:w="1757" w:type="dxa"/>
          <w:vAlign w:val="center"/>
        </w:tcPr>
        <w:p w:rsidR="00E70C12" w:rsidRPr="005E3538" w:rsidRDefault="00E70C12" w:rsidP="005E3538">
          <w:pPr>
            <w:pStyle w:val="Footer"/>
            <w:spacing w:before="0"/>
            <w:jc w:val="center"/>
            <w:rPr>
              <w:noProof/>
              <w:color w:val="4A442A" w:themeColor="background2" w:themeShade="40"/>
              <w:sz w:val="20"/>
              <w:lang w:eastAsia="en-AU"/>
            </w:rPr>
          </w:pPr>
          <w:r w:rsidRPr="005E3538">
            <w:rPr>
              <w:color w:val="4A442A" w:themeColor="background2" w:themeShade="40"/>
              <w:sz w:val="20"/>
            </w:rPr>
            <w:t>INDEPENDENCE</w:t>
          </w:r>
        </w:p>
      </w:tc>
      <w:tc>
        <w:tcPr>
          <w:tcW w:w="1757" w:type="dxa"/>
          <w:vAlign w:val="center"/>
        </w:tcPr>
        <w:p w:rsidR="00E70C12" w:rsidRPr="005E3538" w:rsidRDefault="00E70C12" w:rsidP="005E3538">
          <w:pPr>
            <w:pStyle w:val="Footer"/>
            <w:spacing w:before="0"/>
            <w:jc w:val="center"/>
            <w:rPr>
              <w:color w:val="4A442A" w:themeColor="background2" w:themeShade="40"/>
              <w:sz w:val="20"/>
            </w:rPr>
          </w:pPr>
          <w:r w:rsidRPr="005E3538">
            <w:rPr>
              <w:color w:val="4A442A" w:themeColor="background2" w:themeShade="40"/>
              <w:sz w:val="20"/>
            </w:rPr>
            <w:t>INTEGRITY</w:t>
          </w:r>
        </w:p>
      </w:tc>
      <w:tc>
        <w:tcPr>
          <w:tcW w:w="1757" w:type="dxa"/>
          <w:vAlign w:val="center"/>
        </w:tcPr>
        <w:p w:rsidR="00E70C12" w:rsidRPr="005E3538" w:rsidRDefault="00E70C12" w:rsidP="005E3538">
          <w:pPr>
            <w:pStyle w:val="Footer"/>
            <w:spacing w:before="0"/>
            <w:jc w:val="center"/>
            <w:rPr>
              <w:noProof/>
              <w:color w:val="4A442A" w:themeColor="background2" w:themeShade="40"/>
              <w:sz w:val="20"/>
              <w:lang w:eastAsia="en-AU"/>
            </w:rPr>
          </w:pPr>
          <w:r w:rsidRPr="005E3538">
            <w:rPr>
              <w:color w:val="4A442A" w:themeColor="background2" w:themeShade="40"/>
              <w:sz w:val="20"/>
            </w:rPr>
            <w:t>IMPROVEMENT</w:t>
          </w:r>
        </w:p>
      </w:tc>
      <w:tc>
        <w:tcPr>
          <w:tcW w:w="1757" w:type="dxa"/>
          <w:vAlign w:val="center"/>
        </w:tcPr>
        <w:p w:rsidR="00E70C12" w:rsidRPr="005E3538" w:rsidRDefault="00E70C12" w:rsidP="005E3538">
          <w:pPr>
            <w:pStyle w:val="Footer"/>
            <w:spacing w:before="0"/>
            <w:jc w:val="center"/>
            <w:rPr>
              <w:noProof/>
              <w:color w:val="4A442A" w:themeColor="background2" w:themeShade="40"/>
              <w:sz w:val="20"/>
              <w:lang w:eastAsia="en-AU"/>
            </w:rPr>
          </w:pPr>
          <w:r w:rsidRPr="005E3538">
            <w:rPr>
              <w:color w:val="4A442A" w:themeColor="background2" w:themeShade="40"/>
              <w:sz w:val="20"/>
            </w:rPr>
            <w:t>RESPECT</w:t>
          </w:r>
        </w:p>
      </w:tc>
      <w:tc>
        <w:tcPr>
          <w:tcW w:w="1757" w:type="dxa"/>
          <w:vAlign w:val="center"/>
        </w:tcPr>
        <w:p w:rsidR="00E70C12" w:rsidRPr="005E3538" w:rsidRDefault="00E70C12" w:rsidP="005E3538">
          <w:pPr>
            <w:pStyle w:val="Footer"/>
            <w:spacing w:before="0"/>
            <w:jc w:val="center"/>
            <w:rPr>
              <w:noProof/>
              <w:color w:val="4A442A" w:themeColor="background2" w:themeShade="40"/>
              <w:sz w:val="20"/>
              <w:lang w:eastAsia="en-AU"/>
            </w:rPr>
          </w:pPr>
          <w:r w:rsidRPr="005E3538">
            <w:rPr>
              <w:color w:val="4A442A" w:themeColor="background2" w:themeShade="40"/>
              <w:sz w:val="20"/>
            </w:rPr>
            <w:t>CO-OPERATION</w:t>
          </w:r>
        </w:p>
      </w:tc>
    </w:tr>
  </w:tbl>
  <w:p w:rsidR="005E3538" w:rsidRPr="005E3538" w:rsidRDefault="005E3538" w:rsidP="005E3538">
    <w:pPr>
      <w:spacing w:before="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4B" w:rsidRDefault="00EF304B" w:rsidP="00E70C12">
      <w:r>
        <w:separator/>
      </w:r>
    </w:p>
  </w:footnote>
  <w:footnote w:type="continuationSeparator" w:id="0">
    <w:p w:rsidR="00EF304B" w:rsidRDefault="00EF304B" w:rsidP="00E70C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1876"/>
      <w:gridCol w:w="7763"/>
    </w:tblGrid>
    <w:tr w:rsidR="00FB7F2D" w:rsidRPr="009A58BA" w:rsidTr="006804BE">
      <w:trPr>
        <w:cantSplit/>
        <w:trHeight w:hRule="exact" w:val="1840"/>
      </w:trPr>
      <w:tc>
        <w:tcPr>
          <w:tcW w:w="1876" w:type="dxa"/>
          <w:shd w:val="clear" w:color="auto" w:fill="auto"/>
          <w:vAlign w:val="center"/>
        </w:tcPr>
        <w:p w:rsidR="00FB7F2D" w:rsidRPr="009A58BA" w:rsidRDefault="00FB7F2D" w:rsidP="006804BE">
          <w:pPr>
            <w:spacing w:before="0" w:line="240" w:lineRule="auto"/>
            <w:rPr>
              <w:sz w:val="44"/>
              <w:lang w:eastAsia="en-AU"/>
            </w:rPr>
          </w:pPr>
          <w:r w:rsidRPr="009A58BA">
            <w:rPr>
              <w:noProof/>
              <w:lang w:eastAsia="en-AU"/>
            </w:rPr>
            <w:drawing>
              <wp:inline distT="0" distB="0" distL="0" distR="0" wp14:anchorId="6BC2786C" wp14:editId="1E92CB2F">
                <wp:extent cx="882128" cy="882122"/>
                <wp:effectExtent l="0" t="0" r="0" b="0"/>
                <wp:docPr id="2" name="Picture 2" descr="Council Crest New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Crest New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128" cy="882122"/>
                        </a:xfrm>
                        <a:prstGeom prst="rect">
                          <a:avLst/>
                        </a:prstGeom>
                        <a:noFill/>
                        <a:ln>
                          <a:noFill/>
                        </a:ln>
                      </pic:spPr>
                    </pic:pic>
                  </a:graphicData>
                </a:graphic>
              </wp:inline>
            </w:drawing>
          </w:r>
        </w:p>
      </w:tc>
      <w:tc>
        <w:tcPr>
          <w:tcW w:w="7763" w:type="dxa"/>
          <w:shd w:val="clear" w:color="auto" w:fill="auto"/>
          <w:vAlign w:val="center"/>
        </w:tcPr>
        <w:p w:rsidR="00FB7F2D" w:rsidRPr="005F0705" w:rsidRDefault="00FB7F2D" w:rsidP="006804BE">
          <w:pPr>
            <w:pStyle w:val="Heading1"/>
            <w:spacing w:before="0" w:line="240" w:lineRule="auto"/>
            <w:rPr>
              <w:rFonts w:eastAsia="Adobe Fan Heiti Std B"/>
              <w:sz w:val="40"/>
              <w:lang w:eastAsia="en-AU"/>
            </w:rPr>
          </w:pPr>
          <w:r w:rsidRPr="005F0705">
            <w:rPr>
              <w:rFonts w:eastAsia="Adobe Fan Heiti Std B"/>
              <w:sz w:val="40"/>
              <w:lang w:eastAsia="en-AU"/>
            </w:rPr>
            <w:t>Department of the Legislative Council</w:t>
          </w:r>
        </w:p>
        <w:p w:rsidR="00FB7F2D" w:rsidRPr="006804BE" w:rsidRDefault="00FB7F2D" w:rsidP="006804BE">
          <w:pPr>
            <w:pStyle w:val="Heading1"/>
            <w:spacing w:before="0" w:line="240" w:lineRule="auto"/>
            <w:rPr>
              <w:rFonts w:eastAsia="Adobe Fan Heiti Std B"/>
              <w:color w:val="D99594" w:themeColor="accent2" w:themeTint="99"/>
              <w:sz w:val="44"/>
              <w:lang w:eastAsia="en-AU"/>
            </w:rPr>
          </w:pPr>
          <w:r w:rsidRPr="005F0705">
            <w:rPr>
              <w:rFonts w:eastAsia="Adobe Fan Heiti Std B"/>
              <w:sz w:val="40"/>
              <w:lang w:eastAsia="en-AU"/>
            </w:rPr>
            <w:t>Job Description</w:t>
          </w:r>
        </w:p>
      </w:tc>
    </w:tr>
  </w:tbl>
  <w:p w:rsidR="00FB7F2D" w:rsidRPr="00E70C12" w:rsidRDefault="00FB7F2D" w:rsidP="00E70C12">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C5"/>
    <w:multiLevelType w:val="hybridMultilevel"/>
    <w:tmpl w:val="5524CD46"/>
    <w:lvl w:ilvl="0" w:tplc="A1AE09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12F5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B3008D"/>
    <w:multiLevelType w:val="hybridMultilevel"/>
    <w:tmpl w:val="8C24B88A"/>
    <w:lvl w:ilvl="0" w:tplc="AE769AF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370446"/>
    <w:multiLevelType w:val="hybridMultilevel"/>
    <w:tmpl w:val="60B2F7A6"/>
    <w:lvl w:ilvl="0" w:tplc="AE769AF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E79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E23F49"/>
    <w:multiLevelType w:val="hybridMultilevel"/>
    <w:tmpl w:val="1D8E41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C894532"/>
    <w:multiLevelType w:val="hybridMultilevel"/>
    <w:tmpl w:val="E08E44FA"/>
    <w:lvl w:ilvl="0" w:tplc="37B2FCA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36F77FB"/>
    <w:multiLevelType w:val="hybridMultilevel"/>
    <w:tmpl w:val="5C70B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5937AB"/>
    <w:multiLevelType w:val="hybridMultilevel"/>
    <w:tmpl w:val="E08E44FA"/>
    <w:lvl w:ilvl="0" w:tplc="37B2FCA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2A44A1"/>
    <w:multiLevelType w:val="hybridMultilevel"/>
    <w:tmpl w:val="E08E44FA"/>
    <w:lvl w:ilvl="0" w:tplc="37B2FCA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EE75E9"/>
    <w:multiLevelType w:val="hybridMultilevel"/>
    <w:tmpl w:val="62142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DF1756"/>
    <w:multiLevelType w:val="hybridMultilevel"/>
    <w:tmpl w:val="4D588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9F71D1"/>
    <w:multiLevelType w:val="hybridMultilevel"/>
    <w:tmpl w:val="4962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2867FF"/>
    <w:multiLevelType w:val="hybridMultilevel"/>
    <w:tmpl w:val="E08E44FA"/>
    <w:lvl w:ilvl="0" w:tplc="37B2FCA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13F1396"/>
    <w:multiLevelType w:val="hybridMultilevel"/>
    <w:tmpl w:val="3FF402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35C4377"/>
    <w:multiLevelType w:val="hybridMultilevel"/>
    <w:tmpl w:val="E452C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793675"/>
    <w:multiLevelType w:val="hybridMultilevel"/>
    <w:tmpl w:val="E08E44FA"/>
    <w:lvl w:ilvl="0" w:tplc="37B2FCA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4D11AA"/>
    <w:multiLevelType w:val="multilevel"/>
    <w:tmpl w:val="C99A9A3E"/>
    <w:name w:val="Numbering2"/>
    <w:lvl w:ilvl="0">
      <w:start w:val="1"/>
      <w:numFmt w:val="decimal"/>
      <w:pStyle w:val="NumberedText1"/>
      <w:lvlText w:val="%1."/>
      <w:lvlJc w:val="left"/>
      <w:pPr>
        <w:tabs>
          <w:tab w:val="num" w:pos="720"/>
        </w:tabs>
        <w:ind w:left="720" w:hanging="720"/>
      </w:pPr>
    </w:lvl>
    <w:lvl w:ilvl="1">
      <w:start w:val="1"/>
      <w:numFmt w:val="decimal"/>
      <w:pStyle w:val="NumberedText2"/>
      <w:lvlText w:val="%1.%2"/>
      <w:lvlJc w:val="left"/>
      <w:pPr>
        <w:tabs>
          <w:tab w:val="num" w:pos="720"/>
        </w:tabs>
        <w:ind w:left="720" w:hanging="720"/>
      </w:pPr>
    </w:lvl>
    <w:lvl w:ilvl="2">
      <w:start w:val="1"/>
      <w:numFmt w:val="lowerLetter"/>
      <w:pStyle w:val="NumberedText3"/>
      <w:lvlText w:val="(%3)"/>
      <w:lvlJc w:val="left"/>
      <w:pPr>
        <w:tabs>
          <w:tab w:val="num" w:pos="1440"/>
        </w:tabs>
        <w:ind w:left="1440" w:hanging="720"/>
      </w:pPr>
    </w:lvl>
    <w:lvl w:ilvl="3">
      <w:start w:val="1"/>
      <w:numFmt w:val="bullet"/>
      <w:pStyle w:val="NumberedText4"/>
      <w:lvlText w:val=""/>
      <w:lvlJc w:val="left"/>
      <w:pPr>
        <w:tabs>
          <w:tab w:val="num" w:pos="1440"/>
        </w:tabs>
        <w:ind w:left="1440" w:hanging="720"/>
      </w:pPr>
      <w:rPr>
        <w:rFonts w:ascii="Symbol" w:hAnsi="Symbol"/>
      </w:rPr>
    </w:lvl>
    <w:lvl w:ilvl="4">
      <w:start w:val="1"/>
      <w:numFmt w:val="lowerLetter"/>
      <w:pStyle w:val="NumberedText5"/>
      <w:lvlText w:val="%5)"/>
      <w:lvlJc w:val="left"/>
      <w:pPr>
        <w:tabs>
          <w:tab w:val="num" w:pos="1440"/>
        </w:tabs>
        <w:ind w:left="1440" w:hanging="720"/>
      </w:pPr>
    </w:lvl>
    <w:lvl w:ilvl="5">
      <w:start w:val="1"/>
      <w:numFmt w:val="lowerRoman"/>
      <w:pStyle w:val="NumberedText6"/>
      <w:lvlText w:val="%6)"/>
      <w:lvlJc w:val="left"/>
      <w:pPr>
        <w:tabs>
          <w:tab w:val="num" w:pos="1440"/>
        </w:tabs>
        <w:ind w:left="144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6E3168"/>
    <w:multiLevelType w:val="hybridMultilevel"/>
    <w:tmpl w:val="4D588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FB0CAE"/>
    <w:multiLevelType w:val="hybridMultilevel"/>
    <w:tmpl w:val="5396F2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63134E8"/>
    <w:multiLevelType w:val="multilevel"/>
    <w:tmpl w:val="630E8F14"/>
    <w:name w:val="Numbering"/>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bullet"/>
      <w:lvlText w:val=""/>
      <w:lvlJc w:val="left"/>
      <w:pPr>
        <w:tabs>
          <w:tab w:val="num" w:pos="1440"/>
        </w:tabs>
        <w:ind w:left="1440" w:hanging="720"/>
      </w:pPr>
      <w:rPr>
        <w:rFonts w:ascii="Symbol" w:hAnsi="Symbol"/>
      </w:rPr>
    </w:lvl>
    <w:lvl w:ilvl="4">
      <w:start w:val="1"/>
      <w:numFmt w:val="lowerLetter"/>
      <w:lvlText w:val="%5)"/>
      <w:lvlJc w:val="left"/>
      <w:pPr>
        <w:tabs>
          <w:tab w:val="num" w:pos="1440"/>
        </w:tabs>
        <w:ind w:left="1440" w:hanging="720"/>
      </w:pPr>
    </w:lvl>
    <w:lvl w:ilvl="5">
      <w:start w:val="1"/>
      <w:numFmt w:val="lowerRoman"/>
      <w:lvlText w:val="%6)"/>
      <w:lvlJc w:val="left"/>
      <w:pPr>
        <w:tabs>
          <w:tab w:val="num" w:pos="1440"/>
        </w:tabs>
        <w:ind w:left="144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FD91D7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4C02897"/>
    <w:multiLevelType w:val="hybridMultilevel"/>
    <w:tmpl w:val="38DCDF68"/>
    <w:lvl w:ilvl="0" w:tplc="250ED0F8">
      <w:start w:val="13"/>
      <w:numFmt w:val="bullet"/>
      <w:lvlText w:val="•"/>
      <w:lvlJc w:val="left"/>
      <w:pPr>
        <w:ind w:left="1080" w:hanging="720"/>
      </w:pPr>
      <w:rPr>
        <w:rFonts w:ascii="Ebrima" w:eastAsiaTheme="minorHAnsi" w:hAnsi="Ebrim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3"/>
  </w:num>
  <w:num w:numId="5">
    <w:abstractNumId w:val="12"/>
  </w:num>
  <w:num w:numId="6">
    <w:abstractNumId w:val="22"/>
  </w:num>
  <w:num w:numId="7">
    <w:abstractNumId w:val="10"/>
  </w:num>
  <w:num w:numId="8">
    <w:abstractNumId w:val="0"/>
  </w:num>
  <w:num w:numId="9">
    <w:abstractNumId w:val="14"/>
  </w:num>
  <w:num w:numId="10">
    <w:abstractNumId w:val="15"/>
  </w:num>
  <w:num w:numId="11">
    <w:abstractNumId w:val="18"/>
  </w:num>
  <w:num w:numId="12">
    <w:abstractNumId w:val="4"/>
  </w:num>
  <w:num w:numId="13">
    <w:abstractNumId w:val="1"/>
  </w:num>
  <w:num w:numId="14">
    <w:abstractNumId w:val="21"/>
  </w:num>
  <w:num w:numId="15">
    <w:abstractNumId w:val="20"/>
  </w:num>
  <w:num w:numId="16">
    <w:abstractNumId w:val="17"/>
  </w:num>
  <w:num w:numId="17">
    <w:abstractNumId w:val="5"/>
  </w:num>
  <w:num w:numId="18">
    <w:abstractNumId w:val="6"/>
  </w:num>
  <w:num w:numId="19">
    <w:abstractNumId w:val="11"/>
  </w:num>
  <w:num w:numId="20">
    <w:abstractNumId w:val="16"/>
  </w:num>
  <w:num w:numId="21">
    <w:abstractNumId w:val="8"/>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FF"/>
    <w:rsid w:val="0002305D"/>
    <w:rsid w:val="00080D82"/>
    <w:rsid w:val="000C5BDE"/>
    <w:rsid w:val="000C664D"/>
    <w:rsid w:val="001673BA"/>
    <w:rsid w:val="001E0023"/>
    <w:rsid w:val="001F1026"/>
    <w:rsid w:val="0025265B"/>
    <w:rsid w:val="002956FF"/>
    <w:rsid w:val="002974FC"/>
    <w:rsid w:val="002C09F3"/>
    <w:rsid w:val="002E509B"/>
    <w:rsid w:val="00303648"/>
    <w:rsid w:val="00327EA1"/>
    <w:rsid w:val="00330A99"/>
    <w:rsid w:val="0034245C"/>
    <w:rsid w:val="00347637"/>
    <w:rsid w:val="003629D3"/>
    <w:rsid w:val="003761D8"/>
    <w:rsid w:val="003A1723"/>
    <w:rsid w:val="003D75DC"/>
    <w:rsid w:val="003F6F59"/>
    <w:rsid w:val="004061E8"/>
    <w:rsid w:val="00452D3F"/>
    <w:rsid w:val="00492EC0"/>
    <w:rsid w:val="004939C8"/>
    <w:rsid w:val="004B0F7F"/>
    <w:rsid w:val="004F1181"/>
    <w:rsid w:val="00511232"/>
    <w:rsid w:val="00547A9B"/>
    <w:rsid w:val="00563963"/>
    <w:rsid w:val="005C0176"/>
    <w:rsid w:val="005E3538"/>
    <w:rsid w:val="005F0705"/>
    <w:rsid w:val="006441FF"/>
    <w:rsid w:val="006804BE"/>
    <w:rsid w:val="006C1D84"/>
    <w:rsid w:val="006D18E5"/>
    <w:rsid w:val="006D5FEA"/>
    <w:rsid w:val="00724F85"/>
    <w:rsid w:val="00727071"/>
    <w:rsid w:val="007A3AF9"/>
    <w:rsid w:val="007C0CA9"/>
    <w:rsid w:val="007C46E0"/>
    <w:rsid w:val="007E2D06"/>
    <w:rsid w:val="00835D20"/>
    <w:rsid w:val="00847296"/>
    <w:rsid w:val="00852464"/>
    <w:rsid w:val="00912BD7"/>
    <w:rsid w:val="009A58BA"/>
    <w:rsid w:val="009C4A92"/>
    <w:rsid w:val="009D1455"/>
    <w:rsid w:val="009D4E31"/>
    <w:rsid w:val="00A0285D"/>
    <w:rsid w:val="00A314D2"/>
    <w:rsid w:val="00A379C6"/>
    <w:rsid w:val="00A4448B"/>
    <w:rsid w:val="00A5737D"/>
    <w:rsid w:val="00A97507"/>
    <w:rsid w:val="00B02458"/>
    <w:rsid w:val="00B956A3"/>
    <w:rsid w:val="00BE73B1"/>
    <w:rsid w:val="00CD1367"/>
    <w:rsid w:val="00D07E48"/>
    <w:rsid w:val="00DC3782"/>
    <w:rsid w:val="00DD6978"/>
    <w:rsid w:val="00E21829"/>
    <w:rsid w:val="00E70C12"/>
    <w:rsid w:val="00ED118E"/>
    <w:rsid w:val="00EF304B"/>
    <w:rsid w:val="00F27C4B"/>
    <w:rsid w:val="00F31D01"/>
    <w:rsid w:val="00F72B89"/>
    <w:rsid w:val="00FB7F2D"/>
    <w:rsid w:val="00FF1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99AC"/>
  <w15:docId w15:val="{43497FA0-FD3C-4097-969A-44F93CC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C12"/>
    <w:pPr>
      <w:spacing w:before="160" w:after="0"/>
    </w:pPr>
    <w:rPr>
      <w:rFonts w:ascii="Ebrima" w:hAnsi="Ebrima"/>
    </w:rPr>
  </w:style>
  <w:style w:type="paragraph" w:styleId="Heading1">
    <w:name w:val="heading 1"/>
    <w:basedOn w:val="Normal"/>
    <w:next w:val="Normal"/>
    <w:link w:val="Heading1Char"/>
    <w:uiPriority w:val="9"/>
    <w:qFormat/>
    <w:rsid w:val="006441FF"/>
    <w:pPr>
      <w:keepNext/>
      <w:keepLines/>
      <w:outlineLvl w:val="0"/>
    </w:pPr>
    <w:rPr>
      <w:rFonts w:ascii="Franklin Gothic Medium" w:eastAsiaTheme="majorEastAsia" w:hAnsi="Franklin Gothic Medium" w:cstheme="majorBidi"/>
      <w:bCs/>
      <w:color w:val="000000" w:themeColor="text1"/>
      <w:sz w:val="36"/>
      <w:szCs w:val="28"/>
    </w:rPr>
  </w:style>
  <w:style w:type="paragraph" w:styleId="Heading2">
    <w:name w:val="heading 2"/>
    <w:basedOn w:val="Normal"/>
    <w:next w:val="Normal"/>
    <w:link w:val="Heading2Char"/>
    <w:uiPriority w:val="9"/>
    <w:unhideWhenUsed/>
    <w:qFormat/>
    <w:rsid w:val="005F0705"/>
    <w:pPr>
      <w:keepNext/>
      <w:keepLines/>
      <w:pBdr>
        <w:top w:val="single" w:sz="2" w:space="4" w:color="C4BC96" w:themeColor="background2" w:themeShade="BF"/>
        <w:left w:val="single" w:sz="2" w:space="4" w:color="C4BC96" w:themeColor="background2" w:themeShade="BF"/>
        <w:bottom w:val="single" w:sz="2" w:space="3" w:color="C4BC96" w:themeColor="background2" w:themeShade="BF"/>
        <w:right w:val="single" w:sz="2" w:space="4" w:color="C4BC96" w:themeColor="background2" w:themeShade="BF"/>
      </w:pBdr>
      <w:shd w:val="clear" w:color="auto" w:fill="DDD9C3" w:themeFill="background2" w:themeFillShade="E6"/>
      <w:spacing w:before="360" w:line="240" w:lineRule="auto"/>
      <w:outlineLvl w:val="1"/>
    </w:pPr>
    <w:rPr>
      <w:rFonts w:ascii="Franklin Gothic Medium" w:eastAsiaTheme="majorEastAsia" w:hAnsi="Franklin Gothic Medium" w:cstheme="majorBidi"/>
      <w:bCs/>
      <w:color w:val="000000" w:themeColor="text1"/>
      <w:sz w:val="28"/>
      <w:szCs w:val="26"/>
    </w:rPr>
  </w:style>
  <w:style w:type="paragraph" w:styleId="Heading3">
    <w:name w:val="heading 3"/>
    <w:basedOn w:val="Normal"/>
    <w:next w:val="Normal"/>
    <w:link w:val="Heading3Char"/>
    <w:uiPriority w:val="9"/>
    <w:unhideWhenUsed/>
    <w:qFormat/>
    <w:rsid w:val="00FB7F2D"/>
    <w:pPr>
      <w:keepNext/>
      <w:keepLines/>
      <w:spacing w:before="240"/>
      <w:outlineLvl w:val="2"/>
    </w:pPr>
    <w:rPr>
      <w:rFonts w:ascii="Franklin Gothic Medium" w:eastAsiaTheme="majorEastAsia" w:hAnsi="Franklin Gothic Medium" w:cstheme="majorBidi"/>
      <w:bCs/>
      <w:color w:val="404040" w:themeColor="text1" w:themeTint="BF"/>
      <w:sz w:val="24"/>
    </w:rPr>
  </w:style>
  <w:style w:type="paragraph" w:styleId="Heading8">
    <w:name w:val="heading 8"/>
    <w:basedOn w:val="Normal"/>
    <w:next w:val="Normal"/>
    <w:link w:val="Heading8Char"/>
    <w:uiPriority w:val="9"/>
    <w:unhideWhenUsed/>
    <w:qFormat/>
    <w:rsid w:val="00E70C1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1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FF"/>
    <w:rPr>
      <w:rFonts w:ascii="Tahoma" w:hAnsi="Tahoma" w:cs="Tahoma"/>
      <w:sz w:val="16"/>
      <w:szCs w:val="16"/>
    </w:rPr>
  </w:style>
  <w:style w:type="character" w:customStyle="1" w:styleId="Heading1Char">
    <w:name w:val="Heading 1 Char"/>
    <w:basedOn w:val="DefaultParagraphFont"/>
    <w:link w:val="Heading1"/>
    <w:uiPriority w:val="9"/>
    <w:rsid w:val="006441FF"/>
    <w:rPr>
      <w:rFonts w:ascii="Franklin Gothic Medium" w:eastAsiaTheme="majorEastAsia" w:hAnsi="Franklin Gothic Medium" w:cstheme="majorBidi"/>
      <w:bCs/>
      <w:color w:val="000000" w:themeColor="text1"/>
      <w:sz w:val="36"/>
      <w:szCs w:val="28"/>
    </w:rPr>
  </w:style>
  <w:style w:type="character" w:customStyle="1" w:styleId="Heading2Char">
    <w:name w:val="Heading 2 Char"/>
    <w:basedOn w:val="DefaultParagraphFont"/>
    <w:link w:val="Heading2"/>
    <w:uiPriority w:val="9"/>
    <w:rsid w:val="005F0705"/>
    <w:rPr>
      <w:rFonts w:ascii="Franklin Gothic Medium" w:eastAsiaTheme="majorEastAsia" w:hAnsi="Franklin Gothic Medium" w:cstheme="majorBidi"/>
      <w:bCs/>
      <w:color w:val="000000" w:themeColor="text1"/>
      <w:sz w:val="28"/>
      <w:szCs w:val="26"/>
      <w:shd w:val="clear" w:color="auto" w:fill="DDD9C3" w:themeFill="background2" w:themeFillShade="E6"/>
    </w:rPr>
  </w:style>
  <w:style w:type="paragraph" w:styleId="ListParagraph">
    <w:name w:val="List Paragraph"/>
    <w:basedOn w:val="Normal"/>
    <w:uiPriority w:val="34"/>
    <w:qFormat/>
    <w:rsid w:val="009A58BA"/>
    <w:pPr>
      <w:ind w:left="720"/>
      <w:contextualSpacing/>
    </w:pPr>
  </w:style>
  <w:style w:type="paragraph" w:styleId="Header">
    <w:name w:val="header"/>
    <w:basedOn w:val="Normal"/>
    <w:link w:val="HeaderChar"/>
    <w:uiPriority w:val="99"/>
    <w:unhideWhenUsed/>
    <w:rsid w:val="009A58BA"/>
    <w:pPr>
      <w:tabs>
        <w:tab w:val="center" w:pos="4513"/>
        <w:tab w:val="right" w:pos="9026"/>
      </w:tabs>
      <w:spacing w:line="240" w:lineRule="auto"/>
    </w:pPr>
  </w:style>
  <w:style w:type="character" w:customStyle="1" w:styleId="HeaderChar">
    <w:name w:val="Header Char"/>
    <w:basedOn w:val="DefaultParagraphFont"/>
    <w:link w:val="Header"/>
    <w:uiPriority w:val="99"/>
    <w:rsid w:val="009A58BA"/>
    <w:rPr>
      <w:rFonts w:ascii="Ebrima" w:hAnsi="Ebrima"/>
    </w:rPr>
  </w:style>
  <w:style w:type="paragraph" w:styleId="Footer">
    <w:name w:val="footer"/>
    <w:basedOn w:val="Normal"/>
    <w:link w:val="FooterChar"/>
    <w:uiPriority w:val="99"/>
    <w:unhideWhenUsed/>
    <w:rsid w:val="009A58BA"/>
    <w:pPr>
      <w:tabs>
        <w:tab w:val="center" w:pos="4513"/>
        <w:tab w:val="right" w:pos="9026"/>
      </w:tabs>
      <w:spacing w:line="240" w:lineRule="auto"/>
    </w:pPr>
  </w:style>
  <w:style w:type="character" w:customStyle="1" w:styleId="FooterChar">
    <w:name w:val="Footer Char"/>
    <w:basedOn w:val="DefaultParagraphFont"/>
    <w:link w:val="Footer"/>
    <w:uiPriority w:val="99"/>
    <w:rsid w:val="009A58BA"/>
    <w:rPr>
      <w:rFonts w:ascii="Ebrima" w:hAnsi="Ebrima"/>
    </w:rPr>
  </w:style>
  <w:style w:type="character" w:customStyle="1" w:styleId="Heading3Char">
    <w:name w:val="Heading 3 Char"/>
    <w:basedOn w:val="DefaultParagraphFont"/>
    <w:link w:val="Heading3"/>
    <w:uiPriority w:val="9"/>
    <w:rsid w:val="00FB7F2D"/>
    <w:rPr>
      <w:rFonts w:ascii="Franklin Gothic Medium" w:eastAsiaTheme="majorEastAsia" w:hAnsi="Franklin Gothic Medium" w:cstheme="majorBidi"/>
      <w:bCs/>
      <w:color w:val="404040" w:themeColor="text1" w:themeTint="BF"/>
      <w:sz w:val="24"/>
    </w:rPr>
  </w:style>
  <w:style w:type="character" w:styleId="Hyperlink">
    <w:name w:val="Hyperlink"/>
    <w:basedOn w:val="DefaultParagraphFont"/>
    <w:uiPriority w:val="99"/>
    <w:unhideWhenUsed/>
    <w:rsid w:val="00E70C12"/>
    <w:rPr>
      <w:color w:val="0000FF" w:themeColor="hyperlink"/>
      <w:u w:val="single"/>
    </w:rPr>
  </w:style>
  <w:style w:type="character" w:customStyle="1" w:styleId="Heading8Char">
    <w:name w:val="Heading 8 Char"/>
    <w:basedOn w:val="DefaultParagraphFont"/>
    <w:link w:val="Heading8"/>
    <w:uiPriority w:val="9"/>
    <w:rsid w:val="00E70C12"/>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E70C12"/>
    <w:pPr>
      <w:spacing w:before="120" w:line="240" w:lineRule="auto"/>
    </w:pPr>
    <w:rPr>
      <w:rFonts w:ascii="Franklin Gothic Book" w:eastAsia="Times New Roman" w:hAnsi="Franklin Gothic Book" w:cs="Times New Roman"/>
      <w:szCs w:val="20"/>
      <w:lang w:eastAsia="en-AU"/>
    </w:rPr>
  </w:style>
  <w:style w:type="character" w:customStyle="1" w:styleId="BodyText2Char">
    <w:name w:val="Body Text 2 Char"/>
    <w:basedOn w:val="DefaultParagraphFont"/>
    <w:link w:val="BodyText2"/>
    <w:rsid w:val="00E70C12"/>
    <w:rPr>
      <w:rFonts w:ascii="Franklin Gothic Book" w:eastAsia="Times New Roman" w:hAnsi="Franklin Gothic Book" w:cs="Times New Roman"/>
      <w:szCs w:val="20"/>
      <w:lang w:eastAsia="en-AU"/>
    </w:rPr>
  </w:style>
  <w:style w:type="paragraph" w:customStyle="1" w:styleId="Char">
    <w:name w:val="Char"/>
    <w:basedOn w:val="Normal"/>
    <w:rsid w:val="000C664D"/>
    <w:pPr>
      <w:spacing w:before="0" w:after="160" w:line="240" w:lineRule="exact"/>
    </w:pPr>
    <w:rPr>
      <w:rFonts w:ascii="Verdana" w:eastAsia="Times New Roman" w:hAnsi="Verdana" w:cs="Times New Roman"/>
      <w:sz w:val="20"/>
      <w:szCs w:val="20"/>
      <w:lang w:val="en-US"/>
    </w:rPr>
  </w:style>
  <w:style w:type="paragraph" w:customStyle="1" w:styleId="Char0">
    <w:name w:val="Char"/>
    <w:basedOn w:val="Normal"/>
    <w:rsid w:val="0034245C"/>
    <w:pPr>
      <w:spacing w:before="0" w:after="160" w:line="240" w:lineRule="exact"/>
    </w:pPr>
    <w:rPr>
      <w:rFonts w:ascii="Verdana" w:eastAsia="Times New Roman" w:hAnsi="Verdana" w:cs="Times New Roman"/>
      <w:sz w:val="20"/>
      <w:szCs w:val="20"/>
      <w:lang w:val="en-US"/>
    </w:rPr>
  </w:style>
  <w:style w:type="paragraph" w:styleId="FootnoteText">
    <w:name w:val="footnote text"/>
    <w:basedOn w:val="Normal"/>
    <w:link w:val="FootnoteTextChar"/>
    <w:semiHidden/>
    <w:rsid w:val="0034245C"/>
    <w:pPr>
      <w:keepNext/>
      <w:keepLines/>
      <w:spacing w:before="60" w:after="60" w:line="240" w:lineRule="auto"/>
      <w:ind w:left="720" w:hanging="720"/>
      <w:jc w:val="both"/>
    </w:pPr>
    <w:rPr>
      <w:rFonts w:ascii="Times New Roman" w:eastAsia="Times New Roman" w:hAnsi="Times New Roman" w:cs="Times New Roman"/>
      <w:sz w:val="18"/>
      <w:szCs w:val="20"/>
      <w:lang w:eastAsia="en-AU"/>
    </w:rPr>
  </w:style>
  <w:style w:type="character" w:customStyle="1" w:styleId="FootnoteTextChar">
    <w:name w:val="Footnote Text Char"/>
    <w:basedOn w:val="DefaultParagraphFont"/>
    <w:link w:val="FootnoteText"/>
    <w:semiHidden/>
    <w:rsid w:val="0034245C"/>
    <w:rPr>
      <w:rFonts w:ascii="Times New Roman" w:eastAsia="Times New Roman" w:hAnsi="Times New Roman" w:cs="Times New Roman"/>
      <w:sz w:val="18"/>
      <w:szCs w:val="20"/>
      <w:lang w:eastAsia="en-AU"/>
    </w:rPr>
  </w:style>
  <w:style w:type="character" w:styleId="FootnoteReference">
    <w:name w:val="footnote reference"/>
    <w:semiHidden/>
    <w:rsid w:val="0034245C"/>
    <w:rPr>
      <w:vertAlign w:val="superscript"/>
    </w:rPr>
  </w:style>
  <w:style w:type="paragraph" w:customStyle="1" w:styleId="NumberedText1">
    <w:name w:val="Numbered Text 1"/>
    <w:basedOn w:val="Normal"/>
    <w:rsid w:val="0034245C"/>
    <w:pPr>
      <w:numPr>
        <w:numId w:val="16"/>
      </w:numPr>
      <w:tabs>
        <w:tab w:val="clear" w:pos="720"/>
        <w:tab w:val="num" w:pos="851"/>
      </w:tabs>
      <w:suppressAutoHyphens/>
      <w:spacing w:before="240" w:after="120" w:line="240" w:lineRule="auto"/>
      <w:ind w:left="851" w:hanging="851"/>
      <w:jc w:val="both"/>
    </w:pPr>
    <w:rPr>
      <w:rFonts w:ascii="Times New Roman" w:eastAsia="Times New Roman" w:hAnsi="Times New Roman" w:cs="Times New Roman"/>
      <w:szCs w:val="20"/>
      <w:lang w:eastAsia="en-AU"/>
    </w:rPr>
  </w:style>
  <w:style w:type="paragraph" w:customStyle="1" w:styleId="NumberedText2">
    <w:name w:val="Numbered Text 2"/>
    <w:basedOn w:val="Normal"/>
    <w:rsid w:val="0034245C"/>
    <w:pPr>
      <w:numPr>
        <w:ilvl w:val="1"/>
        <w:numId w:val="16"/>
      </w:numPr>
      <w:tabs>
        <w:tab w:val="clear" w:pos="720"/>
        <w:tab w:val="num" w:pos="851"/>
      </w:tabs>
      <w:spacing w:before="120" w:after="120" w:line="240" w:lineRule="auto"/>
      <w:ind w:left="851" w:hanging="851"/>
      <w:jc w:val="both"/>
    </w:pPr>
    <w:rPr>
      <w:rFonts w:ascii="Times New Roman" w:eastAsia="Times New Roman" w:hAnsi="Times New Roman" w:cs="Times New Roman"/>
      <w:szCs w:val="20"/>
      <w:lang w:eastAsia="en-AU"/>
    </w:rPr>
  </w:style>
  <w:style w:type="paragraph" w:customStyle="1" w:styleId="NumberedText3">
    <w:name w:val="Numbered Text 3"/>
    <w:basedOn w:val="Normal"/>
    <w:rsid w:val="0034245C"/>
    <w:pPr>
      <w:numPr>
        <w:ilvl w:val="2"/>
        <w:numId w:val="16"/>
      </w:numPr>
      <w:tabs>
        <w:tab w:val="clear" w:pos="1440"/>
        <w:tab w:val="num" w:pos="1701"/>
      </w:tabs>
      <w:spacing w:before="120" w:after="120" w:line="240" w:lineRule="auto"/>
      <w:ind w:left="1701" w:hanging="850"/>
      <w:jc w:val="both"/>
    </w:pPr>
    <w:rPr>
      <w:rFonts w:ascii="Times New Roman" w:eastAsia="Times New Roman" w:hAnsi="Times New Roman" w:cs="Times New Roman"/>
      <w:szCs w:val="20"/>
      <w:lang w:eastAsia="en-AU"/>
    </w:rPr>
  </w:style>
  <w:style w:type="paragraph" w:customStyle="1" w:styleId="NumberedText4">
    <w:name w:val="Numbered Text 4"/>
    <w:basedOn w:val="Normal"/>
    <w:rsid w:val="0034245C"/>
    <w:pPr>
      <w:numPr>
        <w:ilvl w:val="3"/>
        <w:numId w:val="16"/>
      </w:numPr>
      <w:tabs>
        <w:tab w:val="clear" w:pos="1440"/>
        <w:tab w:val="num" w:pos="1701"/>
      </w:tabs>
      <w:spacing w:before="120" w:after="120" w:line="240" w:lineRule="auto"/>
      <w:ind w:left="1701" w:hanging="850"/>
      <w:jc w:val="both"/>
    </w:pPr>
    <w:rPr>
      <w:rFonts w:ascii="Times New Roman" w:eastAsia="Times New Roman" w:hAnsi="Times New Roman" w:cs="Times New Roman"/>
      <w:szCs w:val="20"/>
      <w:lang w:eastAsia="en-AU"/>
    </w:rPr>
  </w:style>
  <w:style w:type="paragraph" w:customStyle="1" w:styleId="NumberedText5">
    <w:name w:val="Numbered Text 5"/>
    <w:basedOn w:val="Normal"/>
    <w:rsid w:val="0034245C"/>
    <w:pPr>
      <w:numPr>
        <w:ilvl w:val="4"/>
        <w:numId w:val="16"/>
      </w:numPr>
      <w:spacing w:before="120" w:after="120" w:line="288" w:lineRule="auto"/>
      <w:jc w:val="both"/>
    </w:pPr>
    <w:rPr>
      <w:rFonts w:ascii="Times New Roman" w:eastAsia="Times New Roman" w:hAnsi="Times New Roman" w:cs="Times New Roman"/>
      <w:szCs w:val="20"/>
      <w:lang w:eastAsia="en-AU"/>
    </w:rPr>
  </w:style>
  <w:style w:type="paragraph" w:customStyle="1" w:styleId="NumberedText6">
    <w:name w:val="Numbered Text 6"/>
    <w:basedOn w:val="Normal"/>
    <w:rsid w:val="0034245C"/>
    <w:pPr>
      <w:numPr>
        <w:ilvl w:val="5"/>
        <w:numId w:val="16"/>
      </w:numPr>
      <w:spacing w:before="120" w:after="120" w:line="288" w:lineRule="auto"/>
      <w:jc w:val="both"/>
    </w:pPr>
    <w:rPr>
      <w:rFonts w:ascii="Times New Roman" w:eastAsia="Times New Roman" w:hAnsi="Times New Roman" w:cs="Times New Roman"/>
      <w:szCs w:val="20"/>
      <w:lang w:eastAsia="en-AU"/>
    </w:rPr>
  </w:style>
  <w:style w:type="paragraph" w:customStyle="1" w:styleId="LCCODefault">
    <w:name w:val="LCCO Default"/>
    <w:basedOn w:val="Normal"/>
    <w:rsid w:val="0034245C"/>
    <w:pPr>
      <w:spacing w:before="120" w:after="120" w:line="288" w:lineRule="auto"/>
      <w:jc w:val="both"/>
    </w:pPr>
    <w:rPr>
      <w:rFonts w:ascii="Times New Roman" w:eastAsia="Times New Roman" w:hAnsi="Times New Roman" w:cs="Times New Roman"/>
      <w:szCs w:val="20"/>
      <w:lang w:eastAsia="en-AU"/>
    </w:rPr>
  </w:style>
  <w:style w:type="paragraph" w:customStyle="1" w:styleId="Char1">
    <w:name w:val="Char"/>
    <w:basedOn w:val="Normal"/>
    <w:rsid w:val="00563963"/>
    <w:pPr>
      <w:spacing w:before="0" w:after="160" w:line="240" w:lineRule="exact"/>
    </w:pPr>
    <w:rPr>
      <w:rFonts w:ascii="Verdana" w:eastAsia="Times New Roman" w:hAnsi="Verdana" w:cs="Times New Roman"/>
      <w:sz w:val="20"/>
      <w:szCs w:val="20"/>
      <w:lang w:val="en-US"/>
    </w:rPr>
  </w:style>
  <w:style w:type="character" w:styleId="Emphasis">
    <w:name w:val="Emphasis"/>
    <w:qFormat/>
    <w:rsid w:val="00563963"/>
    <w:rPr>
      <w:i/>
      <w:iCs/>
    </w:rPr>
  </w:style>
  <w:style w:type="paragraph" w:customStyle="1" w:styleId="Char2">
    <w:name w:val="Char"/>
    <w:basedOn w:val="Normal"/>
    <w:rsid w:val="0025265B"/>
    <w:pPr>
      <w:spacing w:before="0" w:after="160" w:line="240" w:lineRule="exact"/>
    </w:pPr>
    <w:rPr>
      <w:rFonts w:ascii="Verdana" w:eastAsia="Times New Roman" w:hAnsi="Verdana" w:cs="Times New Roman"/>
      <w:sz w:val="20"/>
      <w:szCs w:val="20"/>
      <w:lang w:val="en-US"/>
    </w:rPr>
  </w:style>
  <w:style w:type="paragraph" w:customStyle="1" w:styleId="Char3">
    <w:name w:val="Char"/>
    <w:basedOn w:val="Normal"/>
    <w:rsid w:val="00547A9B"/>
    <w:pPr>
      <w:spacing w:before="0" w:after="160" w:line="240" w:lineRule="exact"/>
    </w:pPr>
    <w:rPr>
      <w:rFonts w:ascii="Verdana" w:eastAsia="Times New Roman" w:hAnsi="Verdana" w:cs="Times New Roman"/>
      <w:sz w:val="20"/>
      <w:szCs w:val="20"/>
      <w:lang w:val="en-US"/>
    </w:rPr>
  </w:style>
  <w:style w:type="paragraph" w:customStyle="1" w:styleId="Char4">
    <w:name w:val="Char"/>
    <w:basedOn w:val="Normal"/>
    <w:rsid w:val="00D07E48"/>
    <w:pPr>
      <w:spacing w:before="0" w:after="160" w:line="240" w:lineRule="exact"/>
    </w:pPr>
    <w:rPr>
      <w:rFonts w:ascii="Verdana" w:eastAsia="Times New Roman" w:hAnsi="Verdana" w:cs="Times New Roman"/>
      <w:sz w:val="20"/>
      <w:szCs w:val="20"/>
      <w:lang w:val="en-US"/>
    </w:rPr>
  </w:style>
  <w:style w:type="paragraph" w:customStyle="1" w:styleId="Char5">
    <w:name w:val="Char"/>
    <w:basedOn w:val="Normal"/>
    <w:rsid w:val="0002305D"/>
    <w:pPr>
      <w:spacing w:before="0" w:after="160" w:line="240" w:lineRule="exact"/>
    </w:pPr>
    <w:rPr>
      <w:rFonts w:ascii="Verdana" w:eastAsia="Times New Roman" w:hAnsi="Verdana" w:cs="Times New Roman"/>
      <w:sz w:val="20"/>
      <w:szCs w:val="20"/>
      <w:lang w:val="en-US"/>
    </w:rPr>
  </w:style>
  <w:style w:type="paragraph" w:customStyle="1" w:styleId="Char6">
    <w:name w:val="Char"/>
    <w:basedOn w:val="Normal"/>
    <w:rsid w:val="00F31D01"/>
    <w:pPr>
      <w:spacing w:before="0"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wa.gov.au/WebCMS/webcms.nsf/content/department-of-the-legislative-coun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liament.wa.gov.au/webcms/webcms.nsf/WebSittingCalenda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A3DA1AEBBA04EABBD37CE9141504FCB" version="1.0.0">
  <systemFields>
    <field name="Objective-Id">
      <value order="0">A790365</value>
    </field>
    <field name="Objective-Title">
      <value order="0">Job Description (JDF) - Administrative Assistant - November 2019</value>
    </field>
    <field name="Objective-Description">
      <value order="0">Job Description - Administrative Assistant - November 2019</value>
    </field>
    <field name="Objective-CreationStamp">
      <value order="0">2019-11-25T23:42:42Z</value>
    </field>
    <field name="Objective-IsApproved">
      <value order="0">false</value>
    </field>
    <field name="Objective-IsPublished">
      <value order="0">true</value>
    </field>
    <field name="Objective-DatePublished">
      <value order="0">2019-11-25T23:50:17Z</value>
    </field>
    <field name="Objective-ModificationStamp">
      <value order="0">2019-11-25T23:50:18Z</value>
    </field>
    <field name="Objective-Owner">
      <value order="0">Whale, Tarryn</value>
    </field>
    <field name="Objective-Path">
      <value order="0">Parliament of Western Australia:Parliamentary Services:Human Resources:Personnel:Recruitment:Legislative Council:LCCO:Administrative Assistant - full time - November 2019</value>
    </field>
    <field name="Objective-Parent">
      <value order="0">Administrative Assistant - full time - November 2019</value>
    </field>
    <field name="Objective-State">
      <value order="0">Published</value>
    </field>
    <field name="Objective-VersionId">
      <value order="0">vA1477655</value>
    </field>
    <field name="Objective-Version">
      <value order="0">1.0</value>
    </field>
    <field name="Objective-VersionNumber">
      <value order="0">1</value>
    </field>
    <field name="Objective-VersionComment">
      <value order="0">First version</value>
    </field>
    <field name="Objective-FileNumber">
      <value order="0">HR1600</value>
    </field>
    <field name="Objective-Classification">
      <value order="0"/>
    </field>
    <field name="Objective-Caveats">
      <value order="0"/>
    </field>
  </systemFields>
  <catalogues>
    <catalogue name="PSD Document - General Type Catalogue" type="type" ori="id:cA55">
      <field name="Objective-Document Type">
        <value order="0">Notes</value>
      </field>
      <field name="Objective-Author">
        <value order="0">Tarryn Whale</value>
      </field>
      <field name="Objective-Comment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A3DA1AEBBA04EABBD37CE9141504F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Parliament of Western Australia</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Cassandra</dc:creator>
  <cp:lastModifiedBy>Morgillo, Sally</cp:lastModifiedBy>
  <cp:revision>2</cp:revision>
  <cp:lastPrinted>2017-01-19T05:14:00Z</cp:lastPrinted>
  <dcterms:created xsi:type="dcterms:W3CDTF">2021-05-03T06:23:00Z</dcterms:created>
  <dcterms:modified xsi:type="dcterms:W3CDTF">2021-05-03T06:23:00Z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A790365</vt:lpwstr>
  </property>
  <property fmtid="{D5CDD505-2E9C-101B-9397-08002B2CF9AE}" pid="4" name="Objective-Title">
    <vt:lpwstr>Job Description (JDF) - Administrative Assistant - November 2019</vt:lpwstr>
  </property>
  <property fmtid="{D5CDD505-2E9C-101B-9397-08002B2CF9AE}" pid="5" name="Objective-Comment">
    <vt:lpwstr/>
  </property>
  <property fmtid="{D5CDD505-2E9C-101B-9397-08002B2CF9AE}" pid="6" name="Objective-CreationStamp">
    <vt:filetime>2019-11-25T23:42:42Z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2019-11-25T23:50:17Z</vt:filetime>
  </property>
  <property fmtid="{D5CDD505-2E9C-101B-9397-08002B2CF9AE}" pid="10" name="Objective-ModificationStamp">
    <vt:filetime>2019-11-25T23:50:18Z</vt:filetime>
  </property>
  <property fmtid="{D5CDD505-2E9C-101B-9397-08002B2CF9AE}" pid="11" name="Objective-Owner">
    <vt:lpwstr>Whale, Tarryn</vt:lpwstr>
  </property>
  <property fmtid="{D5CDD505-2E9C-101B-9397-08002B2CF9AE}" pid="12" name="Objective-Path">
    <vt:lpwstr>Parliament of Western Australia:Parliamentary Services:Human Resources:Personnel:Recruitment:Legislative Council:LCCO:Administrative Assistant - full time - November 2019</vt:lpwstr>
  </property>
  <property fmtid="{D5CDD505-2E9C-101B-9397-08002B2CF9AE}" pid="13" name="Objective-Parent">
    <vt:lpwstr>Administrative Assistant - full time - November 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HR1600</vt:lpwstr>
  </property>
  <property fmtid="{D5CDD505-2E9C-101B-9397-08002B2CF9AE}" pid="19" name="Objective-Classification">
    <vt:lpwstr/>
  </property>
  <property fmtid="{D5CDD505-2E9C-101B-9397-08002B2CF9AE}" pid="20" name="Objective-Caveats">
    <vt:lpwstr/>
  </property>
  <property fmtid="{D5CDD505-2E9C-101B-9397-08002B2CF9AE}" pid="21" name="Objective-Parliament [system]">
    <vt:lpwstr>40</vt:lpwstr>
  </property>
  <property fmtid="{D5CDD505-2E9C-101B-9397-08002B2CF9AE}" pid="22" name="Objective-Session [system]">
    <vt:lpwstr>1</vt:lpwstr>
  </property>
  <property fmtid="{D5CDD505-2E9C-101B-9397-08002B2CF9AE}" pid="23" name="Objective-DLC Committee Name [system]">
    <vt:lpwstr/>
  </property>
  <property fmtid="{D5CDD505-2E9C-101B-9397-08002B2CF9AE}" pid="24" name="Objective-DLC Inquiry Code [system]">
    <vt:lpwstr/>
  </property>
  <property fmtid="{D5CDD505-2E9C-101B-9397-08002B2CF9AE}" pid="25" name="Objective-Comments [system]">
    <vt:lpwstr/>
  </property>
  <property fmtid="{D5CDD505-2E9C-101B-9397-08002B2CF9AE}" pid="26" name="Objective-Description">
    <vt:lpwstr>Job Description - Administrative Assistant - November 2019</vt:lpwstr>
  </property>
  <property fmtid="{D5CDD505-2E9C-101B-9397-08002B2CF9AE}" pid="27" name="Objective-VersionId">
    <vt:lpwstr>vA1477655</vt:lpwstr>
  </property>
  <property fmtid="{D5CDD505-2E9C-101B-9397-08002B2CF9AE}" pid="28" name="Objective-Author">
    <vt:lpwstr>Tarryn Whale</vt:lpwstr>
  </property>
  <property fmtid="{D5CDD505-2E9C-101B-9397-08002B2CF9AE}" pid="29" name="Objective-Document Type">
    <vt:lpwstr>Notes</vt:lpwstr>
  </property>
  <property fmtid="{D5CDD505-2E9C-101B-9397-08002B2CF9AE}" pid="30" name="Objective-Comments">
    <vt:lpwstr/>
  </property>
  <property fmtid="{D5CDD505-2E9C-101B-9397-08002B2CF9AE}" pid="31" name="Objective-Document Type [system]">
    <vt:lpwstr>Job Description</vt:lpwstr>
  </property>
  <property fmtid="{D5CDD505-2E9C-101B-9397-08002B2CF9AE}" pid="32" name="Objective-Author [system]">
    <vt:lpwstr>David Driscoll</vt:lpwstr>
  </property>
  <property fmtid="{D5CDD505-2E9C-101B-9397-08002B2CF9AE}" pid="33" name="Objective-Parliament">
    <vt:lpwstr>40</vt:lpwstr>
  </property>
  <property fmtid="{D5CDD505-2E9C-101B-9397-08002B2CF9AE}" pid="34" name="Objective-Session">
    <vt:lpwstr>1</vt:lpwstr>
  </property>
  <property fmtid="{D5CDD505-2E9C-101B-9397-08002B2CF9AE}" pid="35" name="Objective-DLC Inquiry Code">
    <vt:lpwstr/>
  </property>
  <property fmtid="{D5CDD505-2E9C-101B-9397-08002B2CF9AE}" pid="36" name="Objective-DLC Committee Name">
    <vt:lpwstr/>
  </property>
</Properties>
</file>